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77034" w14:textId="77777777" w:rsidR="00F54116" w:rsidRPr="00C97E70" w:rsidRDefault="00F54116" w:rsidP="00C97E70">
      <w:pPr>
        <w:spacing w:line="276" w:lineRule="auto"/>
        <w:ind w:firstLine="0"/>
        <w:rPr>
          <w:color w:val="000000" w:themeColor="text1"/>
          <w:sz w:val="26"/>
          <w:szCs w:val="26"/>
          <w:lang w:bidi="fa-IR"/>
        </w:rPr>
      </w:pPr>
    </w:p>
    <w:p w14:paraId="3F986B6F" w14:textId="79A128F5" w:rsidR="0020065F" w:rsidRPr="00C97E70" w:rsidRDefault="00F54116" w:rsidP="00C97E70">
      <w:pPr>
        <w:spacing w:line="276" w:lineRule="auto"/>
        <w:jc w:val="center"/>
        <w:rPr>
          <w:rFonts w:ascii="Cambria Math" w:eastAsia="Calibri" w:hAnsi="Cambria Math"/>
          <w:b/>
          <w:bCs/>
          <w:i/>
          <w:color w:val="000000" w:themeColor="text1"/>
          <w:sz w:val="26"/>
          <w:szCs w:val="26"/>
          <w:rtl/>
          <w:lang w:bidi="fa-IR"/>
        </w:rPr>
      </w:pPr>
      <w:r w:rsidRPr="00C97E70">
        <w:rPr>
          <w:rFonts w:ascii="Cambria Math" w:eastAsia="Calibri" w:hAnsi="Cambria Math" w:hint="cs"/>
          <w:b/>
          <w:bCs/>
          <w:i/>
          <w:color w:val="000000" w:themeColor="text1"/>
          <w:sz w:val="26"/>
          <w:szCs w:val="26"/>
          <w:rtl/>
          <w:lang w:bidi="fa-IR"/>
        </w:rPr>
        <w:t>شیوه نامه اجرایی</w:t>
      </w:r>
      <w:r w:rsidRPr="00C97E70">
        <w:rPr>
          <w:rFonts w:ascii="Cambria Math" w:eastAsia="Calibri" w:hAnsi="Cambria Math"/>
          <w:b/>
          <w:bCs/>
          <w:i/>
          <w:color w:val="000000" w:themeColor="text1"/>
          <w:sz w:val="26"/>
          <w:szCs w:val="26"/>
          <w:rtl/>
          <w:lang w:bidi="fa-IR"/>
        </w:rPr>
        <w:t xml:space="preserve"> </w:t>
      </w:r>
      <w:r w:rsidRPr="00C97E70">
        <w:rPr>
          <w:rFonts w:ascii="Cambria Math" w:eastAsia="Calibri" w:hAnsi="Cambria Math" w:hint="cs"/>
          <w:b/>
          <w:bCs/>
          <w:i/>
          <w:color w:val="000000" w:themeColor="text1"/>
          <w:sz w:val="26"/>
          <w:szCs w:val="26"/>
          <w:rtl/>
          <w:lang w:bidi="fa-IR"/>
        </w:rPr>
        <w:t xml:space="preserve">اعطای گرنت </w:t>
      </w:r>
      <w:r w:rsidR="0020065F" w:rsidRPr="00C97E70">
        <w:rPr>
          <w:rFonts w:ascii="Cambria Math" w:eastAsia="Calibri" w:hAnsi="Cambria Math" w:hint="cs"/>
          <w:b/>
          <w:bCs/>
          <w:i/>
          <w:color w:val="000000" w:themeColor="text1"/>
          <w:sz w:val="26"/>
          <w:szCs w:val="26"/>
          <w:rtl/>
          <w:lang w:bidi="fa-IR"/>
        </w:rPr>
        <w:t xml:space="preserve">تحقیقاتی توسعه محصول </w:t>
      </w:r>
    </w:p>
    <w:p w14:paraId="1ED97792" w14:textId="0F12EF44" w:rsidR="00F54116" w:rsidRPr="00C97E70" w:rsidRDefault="00D914BD" w:rsidP="00C97E70">
      <w:pPr>
        <w:spacing w:line="276" w:lineRule="auto"/>
        <w:jc w:val="center"/>
        <w:rPr>
          <w:rFonts w:ascii="Cambria Math" w:eastAsia="Calibri" w:hAnsi="Cambria Math"/>
          <w:b/>
          <w:bCs/>
          <w:i/>
          <w:color w:val="000000" w:themeColor="text1"/>
          <w:sz w:val="26"/>
          <w:szCs w:val="26"/>
          <w:rtl/>
        </w:rPr>
      </w:pPr>
      <w:r w:rsidRPr="00C97E70">
        <w:rPr>
          <w:rFonts w:ascii="Cambria Math" w:eastAsia="Calibri" w:hAnsi="Cambria Math" w:hint="cs"/>
          <w:b/>
          <w:bCs/>
          <w:i/>
          <w:color w:val="000000" w:themeColor="text1"/>
          <w:sz w:val="26"/>
          <w:szCs w:val="26"/>
          <w:rtl/>
          <w:lang w:bidi="fa-IR"/>
        </w:rPr>
        <w:t xml:space="preserve"> ویژه</w:t>
      </w:r>
      <w:r w:rsidR="00F54116" w:rsidRPr="00C97E70">
        <w:rPr>
          <w:rFonts w:ascii="Cambria Math" w:eastAsia="Calibri" w:hAnsi="Cambria Math" w:hint="cs"/>
          <w:b/>
          <w:bCs/>
          <w:i/>
          <w:color w:val="000000" w:themeColor="text1"/>
          <w:sz w:val="26"/>
          <w:szCs w:val="26"/>
          <w:rtl/>
          <w:lang w:bidi="fa-IR"/>
        </w:rPr>
        <w:t xml:space="preserve"> </w:t>
      </w:r>
      <w:r w:rsidR="00476CF8" w:rsidRPr="00C97E70">
        <w:rPr>
          <w:rFonts w:ascii="Cambria Math" w:eastAsia="Calibri" w:hAnsi="Cambria Math" w:hint="cs"/>
          <w:b/>
          <w:bCs/>
          <w:i/>
          <w:color w:val="000000" w:themeColor="text1"/>
          <w:sz w:val="26"/>
          <w:szCs w:val="26"/>
          <w:rtl/>
          <w:lang w:bidi="fa-IR"/>
        </w:rPr>
        <w:t>شرکت های عضو</w:t>
      </w:r>
      <w:r w:rsidR="00F54116" w:rsidRPr="00C97E70">
        <w:rPr>
          <w:rFonts w:ascii="Cambria Math" w:eastAsia="Calibri" w:hAnsi="Cambria Math" w:hint="cs"/>
          <w:b/>
          <w:bCs/>
          <w:i/>
          <w:color w:val="000000" w:themeColor="text1"/>
          <w:sz w:val="26"/>
          <w:szCs w:val="26"/>
          <w:rtl/>
          <w:lang w:bidi="fa-IR"/>
        </w:rPr>
        <w:t xml:space="preserve"> </w:t>
      </w:r>
      <w:r w:rsidR="00F54116" w:rsidRPr="00C97E70">
        <w:rPr>
          <w:rFonts w:ascii="Cambria Math" w:eastAsia="Calibri" w:hAnsi="Cambria Math"/>
          <w:b/>
          <w:bCs/>
          <w:i/>
          <w:color w:val="000000" w:themeColor="text1"/>
          <w:sz w:val="26"/>
          <w:szCs w:val="26"/>
          <w:rtl/>
          <w:lang w:bidi="fa-IR"/>
        </w:rPr>
        <w:t xml:space="preserve">پارک </w:t>
      </w:r>
      <w:r w:rsidR="00F54116" w:rsidRPr="00C97E70">
        <w:rPr>
          <w:rFonts w:ascii="Cambria Math" w:eastAsia="Calibri" w:hAnsi="Cambria Math" w:hint="cs"/>
          <w:b/>
          <w:bCs/>
          <w:i/>
          <w:color w:val="000000" w:themeColor="text1"/>
          <w:sz w:val="26"/>
          <w:szCs w:val="26"/>
          <w:rtl/>
          <w:lang w:bidi="fa-IR"/>
        </w:rPr>
        <w:t>فناوری اطلاعات و ارتباطات</w:t>
      </w:r>
    </w:p>
    <w:p w14:paraId="1443706F" w14:textId="77777777" w:rsidR="001F28AA" w:rsidRPr="00C97E70" w:rsidRDefault="001F28AA" w:rsidP="001F28AA">
      <w:pPr>
        <w:spacing w:before="120" w:after="120" w:line="276" w:lineRule="auto"/>
        <w:ind w:left="96" w:firstLine="0"/>
        <w:jc w:val="lowKashida"/>
        <w:rPr>
          <w:rFonts w:eastAsia="Times New Roman"/>
          <w:b/>
          <w:bCs/>
          <w:color w:val="000000" w:themeColor="text1"/>
          <w:kern w:val="0"/>
          <w:sz w:val="26"/>
          <w:szCs w:val="26"/>
          <w:rtl/>
          <w:lang w:bidi="fa-IR"/>
        </w:rPr>
      </w:pPr>
      <w:r w:rsidRPr="00C97E70">
        <w:rPr>
          <w:rFonts w:eastAsia="Times New Roman" w:hint="cs"/>
          <w:b/>
          <w:bCs/>
          <w:color w:val="000000" w:themeColor="text1"/>
          <w:kern w:val="0"/>
          <w:sz w:val="26"/>
          <w:szCs w:val="26"/>
          <w:rtl/>
          <w:lang w:bidi="fa-IR"/>
        </w:rPr>
        <w:t>مقدمه</w:t>
      </w:r>
    </w:p>
    <w:p w14:paraId="7A3D01FA" w14:textId="77777777" w:rsidR="001F28AA" w:rsidRPr="00C97E70" w:rsidRDefault="001F28AA" w:rsidP="001F28AA">
      <w:pPr>
        <w:spacing w:line="276" w:lineRule="auto"/>
        <w:rPr>
          <w:rFonts w:eastAsia="MS Mincho"/>
          <w:color w:val="000000" w:themeColor="text1"/>
          <w:sz w:val="26"/>
          <w:szCs w:val="26"/>
          <w:rtl/>
          <w:lang w:eastAsia="ja-JP" w:bidi="fa-IR"/>
        </w:rPr>
      </w:pPr>
      <w:r w:rsidRPr="00C97E70">
        <w:rPr>
          <w:rFonts w:eastAsia="MS Mincho" w:hint="cs"/>
          <w:color w:val="000000" w:themeColor="text1"/>
          <w:sz w:val="26"/>
          <w:szCs w:val="26"/>
          <w:rtl/>
          <w:lang w:eastAsia="ja-JP"/>
        </w:rPr>
        <w:t xml:space="preserve">با توجه به دستورالعمل اعطای گرنت توسعه فناوری به شرکت های عضو پارک فاوا، شیوه نامه اجرایی اعطای اعتبار به شرح زیر تهیه و به منظور بهره برداری شرکت ها ارائه می شود. </w:t>
      </w:r>
    </w:p>
    <w:p w14:paraId="1181C1BE" w14:textId="7AD4A76C" w:rsidR="001F28AA" w:rsidRPr="00C97E70" w:rsidRDefault="006A219B" w:rsidP="001F28AA">
      <w:pPr>
        <w:numPr>
          <w:ilvl w:val="0"/>
          <w:numId w:val="7"/>
        </w:numPr>
        <w:spacing w:line="276" w:lineRule="auto"/>
        <w:ind w:left="1202" w:right="91" w:hanging="1202"/>
        <w:contextualSpacing/>
        <w:rPr>
          <w:b/>
          <w:bCs/>
          <w:color w:val="000000" w:themeColor="text1"/>
          <w:sz w:val="26"/>
          <w:szCs w:val="26"/>
          <w:lang w:bidi="fa-IR"/>
        </w:rPr>
      </w:pPr>
      <w:r>
        <w:rPr>
          <w:rFonts w:hint="cs"/>
          <w:b/>
          <w:bCs/>
          <w:color w:val="000000" w:themeColor="text1"/>
          <w:sz w:val="26"/>
          <w:szCs w:val="26"/>
          <w:rtl/>
          <w:lang w:bidi="fa-IR"/>
        </w:rPr>
        <w:t>فراخوان،</w:t>
      </w:r>
      <w:r w:rsidR="001F28AA" w:rsidRPr="00C97E70">
        <w:rPr>
          <w:rFonts w:hint="cs"/>
          <w:b/>
          <w:bCs/>
          <w:color w:val="000000" w:themeColor="text1"/>
          <w:sz w:val="26"/>
          <w:szCs w:val="26"/>
          <w:rtl/>
          <w:lang w:bidi="fa-IR"/>
        </w:rPr>
        <w:t xml:space="preserve"> داوری و پذیرش</w:t>
      </w:r>
    </w:p>
    <w:p w14:paraId="39F25B7C" w14:textId="77777777" w:rsidR="001F28AA" w:rsidRPr="00C97E70" w:rsidRDefault="001F28AA" w:rsidP="001F28AA">
      <w:pPr>
        <w:spacing w:line="276" w:lineRule="auto"/>
        <w:ind w:right="91" w:firstLine="0"/>
        <w:contextualSpacing/>
        <w:rPr>
          <w:color w:val="000000" w:themeColor="text1"/>
          <w:sz w:val="26"/>
          <w:szCs w:val="26"/>
          <w:lang w:bidi="fa-IR"/>
        </w:rPr>
      </w:pPr>
      <w:r w:rsidRPr="00C97E70">
        <w:rPr>
          <w:rFonts w:hint="cs"/>
          <w:color w:val="000000" w:themeColor="text1"/>
          <w:sz w:val="26"/>
          <w:szCs w:val="26"/>
          <w:rtl/>
          <w:lang w:bidi="fa-IR"/>
        </w:rPr>
        <w:t xml:space="preserve">پذیرش پروژه های مورد حمایت در گرنت توسعه به </w:t>
      </w:r>
      <w:bookmarkStart w:id="0" w:name="_Hlk116197253"/>
      <w:r w:rsidRPr="00C97E70">
        <w:rPr>
          <w:rFonts w:hint="cs"/>
          <w:color w:val="000000" w:themeColor="text1"/>
          <w:sz w:val="26"/>
          <w:szCs w:val="26"/>
          <w:rtl/>
          <w:lang w:bidi="fa-IR"/>
        </w:rPr>
        <w:t>شرح زیر صورت می گیرد:</w:t>
      </w:r>
    </w:p>
    <w:p w14:paraId="21AC6623" w14:textId="77777777" w:rsidR="001F28AA" w:rsidRPr="006A219B" w:rsidRDefault="001F28AA" w:rsidP="006A219B">
      <w:pPr>
        <w:pStyle w:val="ListParagraph"/>
        <w:numPr>
          <w:ilvl w:val="0"/>
          <w:numId w:val="43"/>
        </w:numPr>
        <w:spacing w:line="276" w:lineRule="auto"/>
        <w:contextualSpacing/>
        <w:rPr>
          <w:color w:val="000000" w:themeColor="text1"/>
          <w:sz w:val="26"/>
          <w:szCs w:val="26"/>
        </w:rPr>
      </w:pPr>
      <w:r w:rsidRPr="006A219B">
        <w:rPr>
          <w:rFonts w:hint="cs"/>
          <w:color w:val="000000" w:themeColor="text1"/>
          <w:sz w:val="26"/>
          <w:szCs w:val="26"/>
          <w:rtl/>
        </w:rPr>
        <w:t xml:space="preserve">ثبت نام و </w:t>
      </w:r>
      <w:bookmarkEnd w:id="0"/>
      <w:r w:rsidRPr="006A219B">
        <w:rPr>
          <w:rFonts w:hint="cs"/>
          <w:color w:val="000000" w:themeColor="text1"/>
          <w:sz w:val="26"/>
          <w:szCs w:val="26"/>
          <w:rtl/>
        </w:rPr>
        <w:t>پذیرش بر مبنای فراخوان در سطح شرکت های عضو پارک فاوا</w:t>
      </w:r>
    </w:p>
    <w:p w14:paraId="6DD70821" w14:textId="77777777" w:rsidR="001F28AA" w:rsidRPr="006A219B" w:rsidRDefault="001F28AA" w:rsidP="006A219B">
      <w:pPr>
        <w:pStyle w:val="ListParagraph"/>
        <w:numPr>
          <w:ilvl w:val="0"/>
          <w:numId w:val="43"/>
        </w:numPr>
        <w:spacing w:line="276" w:lineRule="auto"/>
        <w:contextualSpacing/>
        <w:rPr>
          <w:color w:val="000000" w:themeColor="text1"/>
          <w:sz w:val="26"/>
          <w:szCs w:val="26"/>
        </w:rPr>
      </w:pPr>
      <w:r w:rsidRPr="006A219B">
        <w:rPr>
          <w:rFonts w:hint="cs"/>
          <w:color w:val="000000" w:themeColor="text1"/>
          <w:sz w:val="26"/>
          <w:szCs w:val="26"/>
          <w:rtl/>
        </w:rPr>
        <w:t>انجام داوری فنی و کسب و کار توسط پارک</w:t>
      </w:r>
    </w:p>
    <w:p w14:paraId="6D5FDBC3" w14:textId="77777777" w:rsidR="001F28AA" w:rsidRPr="006A219B" w:rsidRDefault="001F28AA" w:rsidP="006A219B">
      <w:pPr>
        <w:pStyle w:val="ListParagraph"/>
        <w:numPr>
          <w:ilvl w:val="0"/>
          <w:numId w:val="43"/>
        </w:numPr>
        <w:spacing w:line="276" w:lineRule="auto"/>
        <w:contextualSpacing/>
        <w:rPr>
          <w:color w:val="000000" w:themeColor="text1"/>
          <w:sz w:val="26"/>
          <w:szCs w:val="26"/>
        </w:rPr>
      </w:pPr>
      <w:r w:rsidRPr="006A219B">
        <w:rPr>
          <w:rFonts w:hint="cs"/>
          <w:color w:val="000000" w:themeColor="text1"/>
          <w:sz w:val="26"/>
          <w:szCs w:val="26"/>
          <w:rtl/>
        </w:rPr>
        <w:t xml:space="preserve">بررسی نتایج داوری پروژه ها توسط شورای پذیرش </w:t>
      </w:r>
    </w:p>
    <w:p w14:paraId="117EB8C3" w14:textId="77777777" w:rsidR="001F28AA" w:rsidRPr="006A219B" w:rsidRDefault="001F28AA" w:rsidP="006A219B">
      <w:pPr>
        <w:pStyle w:val="ListParagraph"/>
        <w:numPr>
          <w:ilvl w:val="0"/>
          <w:numId w:val="43"/>
        </w:numPr>
        <w:spacing w:line="276" w:lineRule="auto"/>
        <w:contextualSpacing/>
        <w:rPr>
          <w:color w:val="000000" w:themeColor="text1"/>
          <w:sz w:val="26"/>
          <w:szCs w:val="26"/>
        </w:rPr>
      </w:pPr>
      <w:r w:rsidRPr="006A219B">
        <w:rPr>
          <w:rFonts w:hint="cs"/>
          <w:color w:val="000000" w:themeColor="text1"/>
          <w:sz w:val="26"/>
          <w:szCs w:val="26"/>
          <w:rtl/>
        </w:rPr>
        <w:t xml:space="preserve">تعیین درصد و مدت پرداخت کیابهر در شورای توسعه اقتصادی </w:t>
      </w:r>
    </w:p>
    <w:p w14:paraId="432B3AB0" w14:textId="77777777" w:rsidR="001F28AA" w:rsidRPr="00C97E70" w:rsidRDefault="001F28AA" w:rsidP="001F28AA">
      <w:pPr>
        <w:pStyle w:val="ListParagraph"/>
        <w:numPr>
          <w:ilvl w:val="0"/>
          <w:numId w:val="32"/>
        </w:numPr>
        <w:shd w:val="clear" w:color="auto" w:fill="FFFFFF" w:themeFill="background1"/>
        <w:spacing w:line="276" w:lineRule="auto"/>
        <w:ind w:left="708"/>
        <w:contextualSpacing/>
        <w:rPr>
          <w:rFonts w:asciiTheme="minorHAnsi" w:hAnsiTheme="minorHAnsi"/>
          <w:color w:val="000000" w:themeColor="text1"/>
          <w:sz w:val="26"/>
          <w:szCs w:val="26"/>
          <w:lang w:bidi="fa-IR"/>
        </w:rPr>
      </w:pPr>
      <w:r w:rsidRPr="00C97E70">
        <w:rPr>
          <w:rFonts w:hint="cs"/>
          <w:color w:val="000000" w:themeColor="text1"/>
          <w:sz w:val="26"/>
          <w:szCs w:val="26"/>
          <w:rtl/>
        </w:rPr>
        <w:t xml:space="preserve">در صورت درخواست شرکت </w:t>
      </w:r>
      <w:r w:rsidRPr="00C97E70">
        <w:rPr>
          <w:rFonts w:hint="eastAsia"/>
          <w:color w:val="000000" w:themeColor="text1"/>
          <w:sz w:val="26"/>
          <w:szCs w:val="26"/>
          <w:rtl/>
        </w:rPr>
        <w:t>امکان</w:t>
      </w:r>
      <w:r w:rsidRPr="00C97E70">
        <w:rPr>
          <w:color w:val="000000" w:themeColor="text1"/>
          <w:sz w:val="26"/>
          <w:szCs w:val="26"/>
          <w:rtl/>
          <w:lang w:bidi="fa-IR"/>
        </w:rPr>
        <w:t xml:space="preserve"> </w:t>
      </w:r>
      <w:r w:rsidRPr="00C97E70">
        <w:rPr>
          <w:rFonts w:hint="eastAsia"/>
          <w:color w:val="000000" w:themeColor="text1"/>
          <w:sz w:val="26"/>
          <w:szCs w:val="26"/>
          <w:rtl/>
          <w:lang w:bidi="fa-IR"/>
        </w:rPr>
        <w:t>تجد</w:t>
      </w:r>
      <w:r w:rsidRPr="00C97E70">
        <w:rPr>
          <w:rFonts w:hint="cs"/>
          <w:color w:val="000000" w:themeColor="text1"/>
          <w:sz w:val="26"/>
          <w:szCs w:val="26"/>
          <w:rtl/>
          <w:lang w:bidi="fa-IR"/>
        </w:rPr>
        <w:t>ی</w:t>
      </w:r>
      <w:r w:rsidRPr="00C97E70">
        <w:rPr>
          <w:rFonts w:hint="eastAsia"/>
          <w:color w:val="000000" w:themeColor="text1"/>
          <w:sz w:val="26"/>
          <w:szCs w:val="26"/>
          <w:rtl/>
          <w:lang w:bidi="fa-IR"/>
        </w:rPr>
        <w:t>د</w:t>
      </w:r>
      <w:r w:rsidRPr="00C97E70">
        <w:rPr>
          <w:color w:val="000000" w:themeColor="text1"/>
          <w:sz w:val="26"/>
          <w:szCs w:val="26"/>
          <w:rtl/>
          <w:lang w:bidi="fa-IR"/>
        </w:rPr>
        <w:t xml:space="preserve"> </w:t>
      </w:r>
      <w:r w:rsidRPr="00C97E70">
        <w:rPr>
          <w:rFonts w:hint="eastAsia"/>
          <w:color w:val="000000" w:themeColor="text1"/>
          <w:sz w:val="26"/>
          <w:szCs w:val="26"/>
          <w:rtl/>
          <w:lang w:bidi="fa-IR"/>
        </w:rPr>
        <w:t>نظر</w:t>
      </w:r>
      <w:r w:rsidRPr="00C97E70">
        <w:rPr>
          <w:rFonts w:hint="cs"/>
          <w:color w:val="000000" w:themeColor="text1"/>
          <w:sz w:val="26"/>
          <w:szCs w:val="26"/>
          <w:rtl/>
          <w:lang w:bidi="fa-IR"/>
        </w:rPr>
        <w:t xml:space="preserve"> روی </w:t>
      </w:r>
      <w:r w:rsidRPr="00C97E70">
        <w:rPr>
          <w:rFonts w:hint="cs"/>
          <w:color w:val="000000" w:themeColor="text1"/>
          <w:sz w:val="26"/>
          <w:szCs w:val="26"/>
          <w:rtl/>
        </w:rPr>
        <w:t>نتایج ابلاغ</w:t>
      </w:r>
      <w:r w:rsidRPr="00C97E70">
        <w:rPr>
          <w:color w:val="000000" w:themeColor="text1"/>
          <w:sz w:val="26"/>
          <w:szCs w:val="26"/>
          <w:rtl/>
        </w:rPr>
        <w:softHyphen/>
      </w:r>
      <w:r w:rsidRPr="00C97E70">
        <w:rPr>
          <w:rFonts w:hint="cs"/>
          <w:color w:val="000000" w:themeColor="text1"/>
          <w:sz w:val="26"/>
          <w:szCs w:val="26"/>
          <w:rtl/>
        </w:rPr>
        <w:t>شده</w:t>
      </w:r>
      <w:r w:rsidRPr="00C97E70">
        <w:rPr>
          <w:rFonts w:hint="cs"/>
          <w:color w:val="000000" w:themeColor="text1"/>
          <w:sz w:val="26"/>
          <w:szCs w:val="26"/>
          <w:rtl/>
          <w:lang w:bidi="fa-IR"/>
        </w:rPr>
        <w:t xml:space="preserve"> با پرداخت مجدد هزینه داوری توسط شرکت به پارک فاوا وجود دارد. در صورتی که نتیجه ارزیابی مجدد، پذیرش شرکت باشد هزینه دریافتی به شرکت عودت داده خواهد شد. </w:t>
      </w:r>
    </w:p>
    <w:p w14:paraId="550B76E7" w14:textId="1B70771F" w:rsidR="006A219B" w:rsidRDefault="006A219B" w:rsidP="001F28AA">
      <w:pPr>
        <w:numPr>
          <w:ilvl w:val="0"/>
          <w:numId w:val="1"/>
        </w:numPr>
        <w:spacing w:line="276" w:lineRule="auto"/>
        <w:ind w:right="91"/>
        <w:contextualSpacing/>
        <w:rPr>
          <w:b/>
          <w:bCs/>
          <w:color w:val="000000" w:themeColor="text1"/>
          <w:sz w:val="26"/>
          <w:szCs w:val="26"/>
          <w:lang w:bidi="fa-IR"/>
        </w:rPr>
      </w:pPr>
      <w:r>
        <w:rPr>
          <w:rFonts w:hint="cs"/>
          <w:b/>
          <w:bCs/>
          <w:color w:val="000000" w:themeColor="text1"/>
          <w:sz w:val="26"/>
          <w:szCs w:val="26"/>
          <w:rtl/>
          <w:lang w:bidi="fa-IR"/>
        </w:rPr>
        <w:t>ابلاغ و عقد قرارداد</w:t>
      </w:r>
    </w:p>
    <w:p w14:paraId="44969C21" w14:textId="07ADF2BE" w:rsidR="006A219B" w:rsidRDefault="006A219B" w:rsidP="006A219B">
      <w:pPr>
        <w:spacing w:line="276" w:lineRule="auto"/>
        <w:ind w:right="91" w:firstLine="0"/>
        <w:contextualSpacing/>
        <w:rPr>
          <w:b/>
          <w:bCs/>
          <w:color w:val="000000" w:themeColor="text1"/>
          <w:sz w:val="26"/>
          <w:szCs w:val="26"/>
          <w:lang w:bidi="fa-IR"/>
        </w:rPr>
      </w:pPr>
      <w:r>
        <w:rPr>
          <w:rFonts w:hint="cs"/>
          <w:b/>
          <w:bCs/>
          <w:color w:val="000000" w:themeColor="text1"/>
          <w:sz w:val="26"/>
          <w:szCs w:val="26"/>
          <w:rtl/>
          <w:lang w:bidi="fa-IR"/>
        </w:rPr>
        <w:t>پس از مشخص شدن نتیجه پذیرش، اقدامات زیر صورت می گیرد:</w:t>
      </w:r>
    </w:p>
    <w:p w14:paraId="37460EC8" w14:textId="4B422B4D" w:rsidR="006A219B" w:rsidRPr="006A219B" w:rsidRDefault="006A219B" w:rsidP="006A219B">
      <w:pPr>
        <w:pStyle w:val="ListParagraph"/>
        <w:numPr>
          <w:ilvl w:val="0"/>
          <w:numId w:val="44"/>
        </w:numPr>
        <w:spacing w:line="276" w:lineRule="auto"/>
        <w:ind w:left="1700" w:right="91"/>
        <w:contextualSpacing/>
        <w:rPr>
          <w:color w:val="000000" w:themeColor="text1"/>
          <w:sz w:val="26"/>
          <w:szCs w:val="26"/>
          <w:rtl/>
          <w:lang w:bidi="fa-IR"/>
        </w:rPr>
      </w:pPr>
      <w:r w:rsidRPr="006A219B">
        <w:rPr>
          <w:rFonts w:hint="cs"/>
          <w:color w:val="000000" w:themeColor="text1"/>
          <w:sz w:val="26"/>
          <w:szCs w:val="26"/>
          <w:rtl/>
          <w:lang w:bidi="fa-IR"/>
        </w:rPr>
        <w:t>اعلام نتیجه پذیرش از طریق صدور اعلامیه پذیرش از طرف پارک</w:t>
      </w:r>
    </w:p>
    <w:p w14:paraId="4483F7CC" w14:textId="7C72E6A8" w:rsidR="006A219B" w:rsidRPr="006A219B" w:rsidRDefault="006A219B" w:rsidP="006A219B">
      <w:pPr>
        <w:pStyle w:val="ListParagraph"/>
        <w:numPr>
          <w:ilvl w:val="0"/>
          <w:numId w:val="44"/>
        </w:numPr>
        <w:spacing w:line="276" w:lineRule="auto"/>
        <w:ind w:left="1700" w:right="91"/>
        <w:contextualSpacing/>
        <w:rPr>
          <w:color w:val="000000" w:themeColor="text1"/>
          <w:sz w:val="26"/>
          <w:szCs w:val="26"/>
          <w:rtl/>
          <w:lang w:bidi="fa-IR"/>
        </w:rPr>
      </w:pPr>
      <w:r w:rsidRPr="006A219B">
        <w:rPr>
          <w:rFonts w:hint="cs"/>
          <w:color w:val="000000" w:themeColor="text1"/>
          <w:sz w:val="26"/>
          <w:szCs w:val="26"/>
          <w:rtl/>
          <w:lang w:bidi="fa-IR"/>
        </w:rPr>
        <w:t>اعلام موافقت شرکت با شرایط دریافت گرنت و کیابهر اعلام از طرف پارک</w:t>
      </w:r>
    </w:p>
    <w:p w14:paraId="5F07A820" w14:textId="08699670" w:rsidR="006A219B" w:rsidRPr="006A219B" w:rsidRDefault="006A219B" w:rsidP="006A219B">
      <w:pPr>
        <w:pStyle w:val="ListParagraph"/>
        <w:numPr>
          <w:ilvl w:val="0"/>
          <w:numId w:val="44"/>
        </w:numPr>
        <w:spacing w:line="276" w:lineRule="auto"/>
        <w:ind w:left="1700" w:right="91"/>
        <w:contextualSpacing/>
        <w:rPr>
          <w:color w:val="000000" w:themeColor="text1"/>
          <w:sz w:val="26"/>
          <w:szCs w:val="26"/>
          <w:rtl/>
          <w:lang w:bidi="fa-IR"/>
        </w:rPr>
      </w:pPr>
      <w:r w:rsidRPr="006A219B">
        <w:rPr>
          <w:rFonts w:hint="cs"/>
          <w:color w:val="000000" w:themeColor="text1"/>
          <w:sz w:val="26"/>
          <w:szCs w:val="26"/>
          <w:rtl/>
          <w:lang w:bidi="fa-IR"/>
        </w:rPr>
        <w:t>صدور ابلاغ اعتبار توسط پارک و ارسال مستندات حقوقی (تعهد نامه و موافقت نامه)</w:t>
      </w:r>
    </w:p>
    <w:p w14:paraId="55BCF0CC" w14:textId="33B12685" w:rsidR="006A219B" w:rsidRPr="006A219B" w:rsidRDefault="006A219B" w:rsidP="006A219B">
      <w:pPr>
        <w:pStyle w:val="ListParagraph"/>
        <w:numPr>
          <w:ilvl w:val="0"/>
          <w:numId w:val="44"/>
        </w:numPr>
        <w:spacing w:line="276" w:lineRule="auto"/>
        <w:ind w:left="1700" w:right="91"/>
        <w:contextualSpacing/>
        <w:rPr>
          <w:color w:val="000000" w:themeColor="text1"/>
          <w:sz w:val="26"/>
          <w:szCs w:val="26"/>
          <w:rtl/>
          <w:lang w:bidi="fa-IR"/>
        </w:rPr>
      </w:pPr>
      <w:r w:rsidRPr="006A219B">
        <w:rPr>
          <w:rFonts w:hint="cs"/>
          <w:color w:val="000000" w:themeColor="text1"/>
          <w:sz w:val="26"/>
          <w:szCs w:val="26"/>
          <w:rtl/>
          <w:lang w:bidi="fa-IR"/>
        </w:rPr>
        <w:t>امضای تعهدنامه و موافقت نامه توسط شرکت و ارسال آن به پارک</w:t>
      </w:r>
    </w:p>
    <w:p w14:paraId="2E1F951C" w14:textId="064902C2" w:rsidR="006A219B" w:rsidRPr="006A219B" w:rsidRDefault="006A219B" w:rsidP="006A219B">
      <w:pPr>
        <w:pStyle w:val="ListParagraph"/>
        <w:numPr>
          <w:ilvl w:val="0"/>
          <w:numId w:val="44"/>
        </w:numPr>
        <w:spacing w:line="276" w:lineRule="auto"/>
        <w:ind w:left="1700" w:right="91"/>
        <w:contextualSpacing/>
        <w:rPr>
          <w:color w:val="000000" w:themeColor="text1"/>
          <w:sz w:val="26"/>
          <w:szCs w:val="26"/>
          <w:rtl/>
          <w:lang w:bidi="fa-IR"/>
        </w:rPr>
      </w:pPr>
      <w:r w:rsidRPr="006A219B">
        <w:rPr>
          <w:rFonts w:hint="cs"/>
          <w:color w:val="000000" w:themeColor="text1"/>
          <w:sz w:val="26"/>
          <w:szCs w:val="26"/>
          <w:rtl/>
          <w:lang w:bidi="fa-IR"/>
        </w:rPr>
        <w:t>صدور ابلاغیه تخصیص توسط پارک</w:t>
      </w:r>
    </w:p>
    <w:p w14:paraId="77AC0FBF" w14:textId="77777777" w:rsidR="006A219B" w:rsidRPr="00C97E70" w:rsidRDefault="006A219B" w:rsidP="006A219B">
      <w:pPr>
        <w:numPr>
          <w:ilvl w:val="0"/>
          <w:numId w:val="1"/>
        </w:numPr>
        <w:spacing w:line="276" w:lineRule="auto"/>
        <w:ind w:left="1202" w:right="91" w:hanging="1202"/>
        <w:contextualSpacing/>
        <w:rPr>
          <w:b/>
          <w:bCs/>
          <w:color w:val="000000" w:themeColor="text1"/>
          <w:sz w:val="26"/>
          <w:szCs w:val="26"/>
          <w:lang w:bidi="fa-IR"/>
        </w:rPr>
      </w:pPr>
      <w:r w:rsidRPr="00C97E70">
        <w:rPr>
          <w:rFonts w:hint="cs"/>
          <w:b/>
          <w:bCs/>
          <w:color w:val="000000" w:themeColor="text1"/>
          <w:sz w:val="26"/>
          <w:szCs w:val="26"/>
          <w:rtl/>
          <w:lang w:bidi="fa-IR"/>
        </w:rPr>
        <w:t>تصویب، تخصیص و پرداخت اعتبار</w:t>
      </w:r>
    </w:p>
    <w:p w14:paraId="1EE4FDE9" w14:textId="77777777" w:rsidR="006A219B" w:rsidRPr="00C97E70" w:rsidRDefault="006A219B" w:rsidP="006A219B">
      <w:pPr>
        <w:pStyle w:val="ListParagraph"/>
        <w:numPr>
          <w:ilvl w:val="0"/>
          <w:numId w:val="10"/>
        </w:numPr>
        <w:spacing w:line="276" w:lineRule="auto"/>
        <w:ind w:left="1016" w:hanging="630"/>
        <w:contextualSpacing/>
        <w:rPr>
          <w:color w:val="000000" w:themeColor="text1"/>
          <w:sz w:val="26"/>
          <w:szCs w:val="26"/>
        </w:rPr>
      </w:pPr>
      <w:r w:rsidRPr="00C97E70">
        <w:rPr>
          <w:rFonts w:hint="cs"/>
          <w:color w:val="000000" w:themeColor="text1"/>
          <w:sz w:val="26"/>
          <w:szCs w:val="26"/>
          <w:rtl/>
        </w:rPr>
        <w:t>تصویب پروژه و میزان اعتبار طی نامۀ رسمی توسط رئیس پارک فاوا به شرکت ابلاغ می‌شود.</w:t>
      </w:r>
    </w:p>
    <w:p w14:paraId="51EDA04C" w14:textId="77777777" w:rsidR="006A219B" w:rsidRPr="00C97E70" w:rsidRDefault="006A219B" w:rsidP="006A219B">
      <w:pPr>
        <w:pStyle w:val="ListParagraph"/>
        <w:numPr>
          <w:ilvl w:val="0"/>
          <w:numId w:val="10"/>
        </w:numPr>
        <w:spacing w:line="276" w:lineRule="auto"/>
        <w:ind w:left="1016" w:hanging="630"/>
        <w:contextualSpacing/>
        <w:rPr>
          <w:color w:val="000000" w:themeColor="text1"/>
          <w:sz w:val="26"/>
          <w:szCs w:val="26"/>
          <w:rtl/>
        </w:rPr>
      </w:pPr>
      <w:r w:rsidRPr="00C97E70">
        <w:rPr>
          <w:color w:val="000000" w:themeColor="text1"/>
          <w:sz w:val="26"/>
          <w:szCs w:val="26"/>
          <w:rtl/>
          <w:lang w:bidi="fa-IR"/>
        </w:rPr>
        <w:t>اعتبار مصوب پروژه‌ها بر اساس ارز</w:t>
      </w:r>
      <w:r w:rsidRPr="00C97E70">
        <w:rPr>
          <w:rFonts w:hint="cs"/>
          <w:color w:val="000000" w:themeColor="text1"/>
          <w:sz w:val="26"/>
          <w:szCs w:val="26"/>
          <w:rtl/>
          <w:lang w:bidi="fa-IR"/>
        </w:rPr>
        <w:t>ی</w:t>
      </w:r>
      <w:r w:rsidRPr="00C97E70">
        <w:rPr>
          <w:rFonts w:hint="eastAsia"/>
          <w:color w:val="000000" w:themeColor="text1"/>
          <w:sz w:val="26"/>
          <w:szCs w:val="26"/>
          <w:rtl/>
          <w:lang w:bidi="fa-IR"/>
        </w:rPr>
        <w:t>اب</w:t>
      </w:r>
      <w:r w:rsidRPr="00C97E70">
        <w:rPr>
          <w:rFonts w:hint="cs"/>
          <w:color w:val="000000" w:themeColor="text1"/>
          <w:sz w:val="26"/>
          <w:szCs w:val="26"/>
          <w:rtl/>
          <w:lang w:bidi="fa-IR"/>
        </w:rPr>
        <w:t>ی‌</w:t>
      </w:r>
      <w:r w:rsidRPr="00C97E70">
        <w:rPr>
          <w:rFonts w:hint="eastAsia"/>
          <w:color w:val="000000" w:themeColor="text1"/>
          <w:sz w:val="26"/>
          <w:szCs w:val="26"/>
          <w:rtl/>
          <w:lang w:bidi="fa-IR"/>
        </w:rPr>
        <w:t>ها</w:t>
      </w:r>
      <w:r w:rsidRPr="00C97E70">
        <w:rPr>
          <w:rFonts w:hint="cs"/>
          <w:color w:val="000000" w:themeColor="text1"/>
          <w:sz w:val="26"/>
          <w:szCs w:val="26"/>
          <w:rtl/>
          <w:lang w:bidi="fa-IR"/>
        </w:rPr>
        <w:t>ی</w:t>
      </w:r>
      <w:r w:rsidRPr="00C97E70">
        <w:rPr>
          <w:color w:val="000000" w:themeColor="text1"/>
          <w:sz w:val="26"/>
          <w:szCs w:val="26"/>
          <w:rtl/>
          <w:lang w:bidi="fa-IR"/>
        </w:rPr>
        <w:t xml:space="preserve"> مرحله ا</w:t>
      </w:r>
      <w:r w:rsidRPr="00C97E70">
        <w:rPr>
          <w:rFonts w:hint="cs"/>
          <w:color w:val="000000" w:themeColor="text1"/>
          <w:sz w:val="26"/>
          <w:szCs w:val="26"/>
          <w:rtl/>
          <w:lang w:bidi="fa-IR"/>
        </w:rPr>
        <w:t>ی</w:t>
      </w:r>
      <w:r w:rsidRPr="00C97E70">
        <w:rPr>
          <w:color w:val="000000" w:themeColor="text1"/>
          <w:sz w:val="26"/>
          <w:szCs w:val="26"/>
          <w:rtl/>
          <w:lang w:bidi="fa-IR"/>
        </w:rPr>
        <w:t xml:space="preserve"> ‌و پا</w:t>
      </w:r>
      <w:r w:rsidRPr="00C97E70">
        <w:rPr>
          <w:rFonts w:hint="cs"/>
          <w:color w:val="000000" w:themeColor="text1"/>
          <w:sz w:val="26"/>
          <w:szCs w:val="26"/>
          <w:rtl/>
          <w:lang w:bidi="fa-IR"/>
        </w:rPr>
        <w:t>ی</w:t>
      </w:r>
      <w:r w:rsidRPr="00C97E70">
        <w:rPr>
          <w:rFonts w:hint="eastAsia"/>
          <w:color w:val="000000" w:themeColor="text1"/>
          <w:sz w:val="26"/>
          <w:szCs w:val="26"/>
          <w:rtl/>
          <w:lang w:bidi="fa-IR"/>
        </w:rPr>
        <w:t>ان‌دوره</w:t>
      </w:r>
      <w:r w:rsidRPr="00C97E70">
        <w:rPr>
          <w:color w:val="000000" w:themeColor="text1"/>
          <w:sz w:val="26"/>
          <w:szCs w:val="26"/>
          <w:rtl/>
          <w:lang w:bidi="fa-IR"/>
        </w:rPr>
        <w:t xml:space="preserve"> به شرح ز</w:t>
      </w:r>
      <w:r w:rsidRPr="00C97E70">
        <w:rPr>
          <w:rFonts w:hint="cs"/>
          <w:color w:val="000000" w:themeColor="text1"/>
          <w:sz w:val="26"/>
          <w:szCs w:val="26"/>
          <w:rtl/>
          <w:lang w:bidi="fa-IR"/>
        </w:rPr>
        <w:t>ی</w:t>
      </w:r>
      <w:r w:rsidRPr="00C97E70">
        <w:rPr>
          <w:rFonts w:hint="eastAsia"/>
          <w:color w:val="000000" w:themeColor="text1"/>
          <w:sz w:val="26"/>
          <w:szCs w:val="26"/>
          <w:rtl/>
          <w:lang w:bidi="fa-IR"/>
        </w:rPr>
        <w:t>ر</w:t>
      </w:r>
      <w:r w:rsidRPr="00C97E70">
        <w:rPr>
          <w:color w:val="000000" w:themeColor="text1"/>
          <w:sz w:val="26"/>
          <w:szCs w:val="26"/>
          <w:rtl/>
          <w:lang w:bidi="fa-IR"/>
        </w:rPr>
        <w:t xml:space="preserve"> تخص</w:t>
      </w:r>
      <w:r w:rsidRPr="00C97E70">
        <w:rPr>
          <w:rFonts w:hint="cs"/>
          <w:color w:val="000000" w:themeColor="text1"/>
          <w:sz w:val="26"/>
          <w:szCs w:val="26"/>
          <w:rtl/>
          <w:lang w:bidi="fa-IR"/>
        </w:rPr>
        <w:t>ی</w:t>
      </w:r>
      <w:r w:rsidRPr="00C97E70">
        <w:rPr>
          <w:rFonts w:hint="eastAsia"/>
          <w:color w:val="000000" w:themeColor="text1"/>
          <w:sz w:val="26"/>
          <w:szCs w:val="26"/>
          <w:rtl/>
          <w:lang w:bidi="fa-IR"/>
        </w:rPr>
        <w:t>ص</w:t>
      </w:r>
      <w:r w:rsidRPr="00C97E70">
        <w:rPr>
          <w:color w:val="000000" w:themeColor="text1"/>
          <w:sz w:val="26"/>
          <w:szCs w:val="26"/>
          <w:rtl/>
          <w:lang w:bidi="fa-IR"/>
        </w:rPr>
        <w:t xml:space="preserve"> داده م</w:t>
      </w:r>
      <w:r w:rsidRPr="00C97E70">
        <w:rPr>
          <w:rFonts w:hint="cs"/>
          <w:color w:val="000000" w:themeColor="text1"/>
          <w:sz w:val="26"/>
          <w:szCs w:val="26"/>
          <w:rtl/>
          <w:lang w:bidi="fa-IR"/>
        </w:rPr>
        <w:t>ی‌</w:t>
      </w:r>
      <w:r w:rsidRPr="00C97E70">
        <w:rPr>
          <w:rFonts w:hint="eastAsia"/>
          <w:color w:val="000000" w:themeColor="text1"/>
          <w:sz w:val="26"/>
          <w:szCs w:val="26"/>
          <w:rtl/>
          <w:lang w:bidi="fa-IR"/>
        </w:rPr>
        <w:t>شود</w:t>
      </w:r>
      <w:r w:rsidRPr="00C97E70">
        <w:rPr>
          <w:color w:val="000000" w:themeColor="text1"/>
          <w:sz w:val="26"/>
          <w:szCs w:val="26"/>
          <w:rtl/>
          <w:lang w:bidi="fa-IR"/>
        </w:rPr>
        <w:t>:</w:t>
      </w:r>
    </w:p>
    <w:p w14:paraId="242B567B" w14:textId="77777777" w:rsidR="006A219B" w:rsidRPr="00C97E70" w:rsidRDefault="006A219B" w:rsidP="006A219B">
      <w:pPr>
        <w:pStyle w:val="ListParagraph"/>
        <w:numPr>
          <w:ilvl w:val="1"/>
          <w:numId w:val="32"/>
        </w:numPr>
        <w:spacing w:before="120" w:after="120" w:line="276" w:lineRule="auto"/>
        <w:contextualSpacing/>
        <w:jc w:val="lowKashida"/>
        <w:rPr>
          <w:color w:val="000000" w:themeColor="text1"/>
          <w:sz w:val="26"/>
          <w:szCs w:val="26"/>
          <w:lang w:bidi="fa-IR"/>
        </w:rPr>
      </w:pPr>
      <w:r w:rsidRPr="00C97E70">
        <w:rPr>
          <w:rFonts w:hint="eastAsia"/>
          <w:b/>
          <w:bCs/>
          <w:color w:val="000000" w:themeColor="text1"/>
          <w:sz w:val="26"/>
          <w:szCs w:val="26"/>
          <w:rtl/>
          <w:lang w:bidi="fa-IR"/>
        </w:rPr>
        <w:t>مرحله</w:t>
      </w:r>
      <w:r w:rsidRPr="00C97E70">
        <w:rPr>
          <w:b/>
          <w:bCs/>
          <w:color w:val="000000" w:themeColor="text1"/>
          <w:sz w:val="26"/>
          <w:szCs w:val="26"/>
          <w:rtl/>
          <w:lang w:bidi="fa-IR"/>
        </w:rPr>
        <w:t xml:space="preserve"> اول</w:t>
      </w:r>
      <w:r w:rsidRPr="00C97E70">
        <w:rPr>
          <w:color w:val="000000" w:themeColor="text1"/>
          <w:sz w:val="26"/>
          <w:szCs w:val="26"/>
          <w:rtl/>
          <w:lang w:bidi="fa-IR"/>
        </w:rPr>
        <w:t xml:space="preserve"> (بعد از </w:t>
      </w:r>
      <w:r w:rsidRPr="00C97E70">
        <w:rPr>
          <w:rFonts w:hint="cs"/>
          <w:color w:val="000000" w:themeColor="text1"/>
          <w:sz w:val="26"/>
          <w:szCs w:val="26"/>
          <w:rtl/>
          <w:lang w:bidi="fa-IR"/>
        </w:rPr>
        <w:t>امضا و ارائه تعهد نامه توسط شرکت</w:t>
      </w:r>
      <w:r w:rsidRPr="00C97E70">
        <w:rPr>
          <w:color w:val="000000" w:themeColor="text1"/>
          <w:sz w:val="26"/>
          <w:szCs w:val="26"/>
          <w:rtl/>
          <w:lang w:bidi="fa-IR"/>
        </w:rPr>
        <w:t xml:space="preserve">): </w:t>
      </w:r>
      <w:r w:rsidRPr="00C97E70">
        <w:rPr>
          <w:rFonts w:hint="cs"/>
          <w:color w:val="000000" w:themeColor="text1"/>
          <w:sz w:val="26"/>
          <w:szCs w:val="26"/>
          <w:rtl/>
          <w:lang w:bidi="fa-IR"/>
        </w:rPr>
        <w:t xml:space="preserve">50 درصد اعتبار مصوب </w:t>
      </w:r>
      <w:r w:rsidRPr="00C97E70">
        <w:rPr>
          <w:color w:val="000000" w:themeColor="text1"/>
          <w:sz w:val="26"/>
          <w:szCs w:val="26"/>
          <w:rtl/>
          <w:lang w:bidi="fa-IR"/>
        </w:rPr>
        <w:t xml:space="preserve"> </w:t>
      </w:r>
    </w:p>
    <w:p w14:paraId="2DA1827A" w14:textId="77777777" w:rsidR="006A219B" w:rsidRPr="00C97E70" w:rsidRDefault="006A219B" w:rsidP="006A219B">
      <w:pPr>
        <w:pStyle w:val="ListParagraph"/>
        <w:numPr>
          <w:ilvl w:val="1"/>
          <w:numId w:val="32"/>
        </w:numPr>
        <w:spacing w:before="120" w:after="120" w:line="276" w:lineRule="auto"/>
        <w:contextualSpacing/>
        <w:jc w:val="lowKashida"/>
        <w:rPr>
          <w:color w:val="000000" w:themeColor="text1"/>
          <w:sz w:val="26"/>
          <w:szCs w:val="26"/>
          <w:rtl/>
          <w:lang w:bidi="fa-IR"/>
        </w:rPr>
      </w:pPr>
      <w:r w:rsidRPr="00C97E70">
        <w:rPr>
          <w:rFonts w:hint="eastAsia"/>
          <w:b/>
          <w:bCs/>
          <w:color w:val="000000" w:themeColor="text1"/>
          <w:sz w:val="26"/>
          <w:szCs w:val="26"/>
          <w:rtl/>
          <w:lang w:bidi="fa-IR"/>
        </w:rPr>
        <w:t>مراحل</w:t>
      </w:r>
      <w:r w:rsidRPr="00C97E70">
        <w:rPr>
          <w:b/>
          <w:bCs/>
          <w:color w:val="000000" w:themeColor="text1"/>
          <w:sz w:val="26"/>
          <w:szCs w:val="26"/>
          <w:rtl/>
          <w:lang w:bidi="fa-IR"/>
        </w:rPr>
        <w:t xml:space="preserve"> بعد</w:t>
      </w:r>
      <w:r w:rsidRPr="00C97E70">
        <w:rPr>
          <w:rFonts w:hint="cs"/>
          <w:b/>
          <w:bCs/>
          <w:color w:val="000000" w:themeColor="text1"/>
          <w:sz w:val="26"/>
          <w:szCs w:val="26"/>
          <w:rtl/>
          <w:lang w:bidi="fa-IR"/>
        </w:rPr>
        <w:t>ی تا پایان دوره</w:t>
      </w:r>
      <w:r w:rsidRPr="00C97E70">
        <w:rPr>
          <w:color w:val="000000" w:themeColor="text1"/>
          <w:sz w:val="26"/>
          <w:szCs w:val="26"/>
          <w:rtl/>
          <w:lang w:bidi="fa-IR"/>
        </w:rPr>
        <w:t xml:space="preserve"> (بر اساس نتا</w:t>
      </w:r>
      <w:r w:rsidRPr="00C97E70">
        <w:rPr>
          <w:rFonts w:hint="cs"/>
          <w:color w:val="000000" w:themeColor="text1"/>
          <w:sz w:val="26"/>
          <w:szCs w:val="26"/>
          <w:rtl/>
          <w:lang w:bidi="fa-IR"/>
        </w:rPr>
        <w:t>ی</w:t>
      </w:r>
      <w:r w:rsidRPr="00C97E70">
        <w:rPr>
          <w:rFonts w:hint="eastAsia"/>
          <w:color w:val="000000" w:themeColor="text1"/>
          <w:sz w:val="26"/>
          <w:szCs w:val="26"/>
          <w:rtl/>
          <w:lang w:bidi="fa-IR"/>
        </w:rPr>
        <w:t>ج</w:t>
      </w:r>
      <w:r w:rsidRPr="00C97E70">
        <w:rPr>
          <w:color w:val="000000" w:themeColor="text1"/>
          <w:sz w:val="26"/>
          <w:szCs w:val="26"/>
          <w:rtl/>
          <w:lang w:bidi="fa-IR"/>
        </w:rPr>
        <w:t xml:space="preserve"> ارز</w:t>
      </w:r>
      <w:r w:rsidRPr="00C97E70">
        <w:rPr>
          <w:rFonts w:hint="cs"/>
          <w:color w:val="000000" w:themeColor="text1"/>
          <w:sz w:val="26"/>
          <w:szCs w:val="26"/>
          <w:rtl/>
          <w:lang w:bidi="fa-IR"/>
        </w:rPr>
        <w:t>ی</w:t>
      </w:r>
      <w:r w:rsidRPr="00C97E70">
        <w:rPr>
          <w:rFonts w:hint="eastAsia"/>
          <w:color w:val="000000" w:themeColor="text1"/>
          <w:sz w:val="26"/>
          <w:szCs w:val="26"/>
          <w:rtl/>
          <w:lang w:bidi="fa-IR"/>
        </w:rPr>
        <w:t>اب</w:t>
      </w:r>
      <w:r w:rsidRPr="00C97E70">
        <w:rPr>
          <w:rFonts w:hint="cs"/>
          <w:color w:val="000000" w:themeColor="text1"/>
          <w:sz w:val="26"/>
          <w:szCs w:val="26"/>
          <w:rtl/>
          <w:lang w:bidi="fa-IR"/>
        </w:rPr>
        <w:t>ی</w:t>
      </w:r>
      <w:r w:rsidRPr="00C97E70">
        <w:rPr>
          <w:color w:val="000000" w:themeColor="text1"/>
          <w:sz w:val="26"/>
          <w:szCs w:val="26"/>
          <w:rtl/>
          <w:lang w:bidi="fa-IR"/>
        </w:rPr>
        <w:t xml:space="preserve"> مرحله قبل): غ</w:t>
      </w:r>
      <w:r w:rsidRPr="00C97E70">
        <w:rPr>
          <w:rFonts w:hint="cs"/>
          <w:color w:val="000000" w:themeColor="text1"/>
          <w:sz w:val="26"/>
          <w:szCs w:val="26"/>
          <w:rtl/>
          <w:lang w:bidi="fa-IR"/>
        </w:rPr>
        <w:t>ی</w:t>
      </w:r>
      <w:r w:rsidRPr="00C97E70">
        <w:rPr>
          <w:rFonts w:hint="eastAsia"/>
          <w:color w:val="000000" w:themeColor="text1"/>
          <w:sz w:val="26"/>
          <w:szCs w:val="26"/>
          <w:rtl/>
          <w:lang w:bidi="fa-IR"/>
        </w:rPr>
        <w:t>ر</w:t>
      </w:r>
      <w:r w:rsidRPr="00C97E70">
        <w:rPr>
          <w:color w:val="000000" w:themeColor="text1"/>
          <w:sz w:val="26"/>
          <w:szCs w:val="26"/>
          <w:rtl/>
          <w:lang w:bidi="fa-IR"/>
        </w:rPr>
        <w:t xml:space="preserve"> قابل قبول: صفر، قابل قبول: به م</w:t>
      </w:r>
      <w:r w:rsidRPr="00C97E70">
        <w:rPr>
          <w:rFonts w:hint="cs"/>
          <w:color w:val="000000" w:themeColor="text1"/>
          <w:sz w:val="26"/>
          <w:szCs w:val="26"/>
          <w:rtl/>
          <w:lang w:bidi="fa-IR"/>
        </w:rPr>
        <w:t>ی</w:t>
      </w:r>
      <w:r w:rsidRPr="00C97E70">
        <w:rPr>
          <w:rFonts w:hint="eastAsia"/>
          <w:color w:val="000000" w:themeColor="text1"/>
          <w:sz w:val="26"/>
          <w:szCs w:val="26"/>
          <w:rtl/>
          <w:lang w:bidi="fa-IR"/>
        </w:rPr>
        <w:t>زان</w:t>
      </w:r>
      <w:r w:rsidRPr="00C97E70">
        <w:rPr>
          <w:color w:val="000000" w:themeColor="text1"/>
          <w:sz w:val="26"/>
          <w:szCs w:val="26"/>
          <w:rtl/>
          <w:lang w:bidi="fa-IR"/>
        </w:rPr>
        <w:t xml:space="preserve"> پ</w:t>
      </w:r>
      <w:r w:rsidRPr="00C97E70">
        <w:rPr>
          <w:rFonts w:hint="cs"/>
          <w:color w:val="000000" w:themeColor="text1"/>
          <w:sz w:val="26"/>
          <w:szCs w:val="26"/>
          <w:rtl/>
          <w:lang w:bidi="fa-IR"/>
        </w:rPr>
        <w:t>ی</w:t>
      </w:r>
      <w:r w:rsidRPr="00C97E70">
        <w:rPr>
          <w:rFonts w:hint="eastAsia"/>
          <w:color w:val="000000" w:themeColor="text1"/>
          <w:sz w:val="26"/>
          <w:szCs w:val="26"/>
          <w:rtl/>
          <w:lang w:bidi="fa-IR"/>
        </w:rPr>
        <w:t>شرفت</w:t>
      </w:r>
      <w:r w:rsidRPr="00C97E70">
        <w:rPr>
          <w:color w:val="000000" w:themeColor="text1"/>
          <w:sz w:val="26"/>
          <w:szCs w:val="26"/>
          <w:rtl/>
          <w:lang w:bidi="fa-IR"/>
        </w:rPr>
        <w:t xml:space="preserve"> برنامه اجرا</w:t>
      </w:r>
      <w:r w:rsidRPr="00C97E70">
        <w:rPr>
          <w:rFonts w:hint="cs"/>
          <w:color w:val="000000" w:themeColor="text1"/>
          <w:sz w:val="26"/>
          <w:szCs w:val="26"/>
          <w:rtl/>
          <w:lang w:bidi="fa-IR"/>
        </w:rPr>
        <w:t>یی</w:t>
      </w:r>
      <w:r w:rsidRPr="00C97E70">
        <w:rPr>
          <w:color w:val="000000" w:themeColor="text1"/>
          <w:sz w:val="26"/>
          <w:szCs w:val="26"/>
          <w:rtl/>
          <w:lang w:bidi="fa-IR"/>
        </w:rPr>
        <w:t xml:space="preserve"> طرح</w:t>
      </w:r>
      <w:r w:rsidRPr="00C97E70">
        <w:rPr>
          <w:rFonts w:hint="cs"/>
          <w:color w:val="000000" w:themeColor="text1"/>
          <w:sz w:val="26"/>
          <w:szCs w:val="26"/>
          <w:rtl/>
          <w:lang w:bidi="fa-IR"/>
        </w:rPr>
        <w:t xml:space="preserve"> تا سقف 40 درصد. </w:t>
      </w:r>
    </w:p>
    <w:p w14:paraId="28175B56" w14:textId="77777777" w:rsidR="006A219B" w:rsidRPr="00C97E70" w:rsidRDefault="006A219B" w:rsidP="006A219B">
      <w:pPr>
        <w:pStyle w:val="ListParagraph"/>
        <w:numPr>
          <w:ilvl w:val="1"/>
          <w:numId w:val="32"/>
        </w:numPr>
        <w:spacing w:before="120" w:after="120" w:line="276" w:lineRule="auto"/>
        <w:contextualSpacing/>
        <w:jc w:val="lowKashida"/>
        <w:rPr>
          <w:color w:val="000000" w:themeColor="text1"/>
          <w:sz w:val="26"/>
          <w:szCs w:val="26"/>
          <w:lang w:bidi="fa-IR"/>
        </w:rPr>
      </w:pPr>
      <w:r w:rsidRPr="00C97E70">
        <w:rPr>
          <w:rFonts w:hint="cs"/>
          <w:b/>
          <w:bCs/>
          <w:color w:val="000000" w:themeColor="text1"/>
          <w:sz w:val="26"/>
          <w:szCs w:val="26"/>
          <w:rtl/>
          <w:lang w:bidi="fa-IR"/>
        </w:rPr>
        <w:t>مرحله آخر</w:t>
      </w:r>
      <w:r w:rsidRPr="00C97E70">
        <w:rPr>
          <w:rFonts w:hint="cs"/>
          <w:color w:val="000000" w:themeColor="text1"/>
          <w:sz w:val="26"/>
          <w:szCs w:val="26"/>
          <w:rtl/>
          <w:lang w:bidi="fa-IR"/>
        </w:rPr>
        <w:t xml:space="preserve"> (پس از اتمام کار و ارائه محصول در نمایشگاه پایان دوره و تایید پارک فاوا ) 10 درصد</w:t>
      </w:r>
    </w:p>
    <w:p w14:paraId="2317C3FE" w14:textId="4957BF74" w:rsidR="006A219B" w:rsidRPr="00C97E70" w:rsidRDefault="005E73AF" w:rsidP="006A219B">
      <w:pPr>
        <w:pStyle w:val="ListParagraph"/>
        <w:numPr>
          <w:ilvl w:val="0"/>
          <w:numId w:val="10"/>
        </w:numPr>
        <w:spacing w:line="276" w:lineRule="auto"/>
        <w:ind w:left="1016" w:hanging="630"/>
        <w:contextualSpacing/>
        <w:rPr>
          <w:color w:val="000000" w:themeColor="text1"/>
          <w:sz w:val="26"/>
          <w:szCs w:val="26"/>
        </w:rPr>
      </w:pPr>
      <w:r>
        <w:rPr>
          <w:rFonts w:hint="cs"/>
          <w:color w:val="000000" w:themeColor="text1"/>
          <w:sz w:val="26"/>
          <w:szCs w:val="26"/>
          <w:rtl/>
          <w:lang w:bidi="fa-IR"/>
        </w:rPr>
        <w:lastRenderedPageBreak/>
        <w:t xml:space="preserve">پس از صدور ابلاغیه تخصیص شرکت می تواند به منظور دریافت اعتبار بر اساس هزینه های انجام شده اقدام نماید. </w:t>
      </w:r>
      <w:r w:rsidR="006A219B" w:rsidRPr="00C97E70">
        <w:rPr>
          <w:rFonts w:hint="cs"/>
          <w:color w:val="000000" w:themeColor="text1"/>
          <w:sz w:val="26"/>
          <w:szCs w:val="26"/>
          <w:rtl/>
          <w:lang w:bidi="fa-IR"/>
        </w:rPr>
        <w:t>پرداخت اعتبار در ازای ارائۀ</w:t>
      </w:r>
      <w:r w:rsidR="006A219B" w:rsidRPr="00C97E70">
        <w:rPr>
          <w:color w:val="000000" w:themeColor="text1"/>
          <w:sz w:val="26"/>
          <w:szCs w:val="26"/>
          <w:rtl/>
          <w:lang w:bidi="fa-IR"/>
        </w:rPr>
        <w:t xml:space="preserve"> </w:t>
      </w:r>
      <w:r w:rsidR="006A219B" w:rsidRPr="00C97E70">
        <w:rPr>
          <w:rFonts w:hint="cs"/>
          <w:color w:val="000000" w:themeColor="text1"/>
          <w:sz w:val="26"/>
          <w:szCs w:val="26"/>
          <w:rtl/>
          <w:lang w:bidi="fa-IR"/>
        </w:rPr>
        <w:t>مدارک هزینه‌کرد قابل</w:t>
      </w:r>
      <w:r w:rsidR="006A219B" w:rsidRPr="00C97E70">
        <w:rPr>
          <w:color w:val="000000" w:themeColor="text1"/>
          <w:sz w:val="26"/>
          <w:szCs w:val="26"/>
          <w:rtl/>
          <w:lang w:bidi="fa-IR"/>
        </w:rPr>
        <w:softHyphen/>
      </w:r>
      <w:r w:rsidR="006A219B" w:rsidRPr="00C97E70">
        <w:rPr>
          <w:rFonts w:hint="cs"/>
          <w:color w:val="000000" w:themeColor="text1"/>
          <w:sz w:val="26"/>
          <w:szCs w:val="26"/>
          <w:rtl/>
          <w:lang w:bidi="fa-IR"/>
        </w:rPr>
        <w:t>قبول از سوی شرکت، توسط پارک فاوا و طی فرآیند زیر انجام می‌شود:</w:t>
      </w:r>
    </w:p>
    <w:p w14:paraId="61C6A144" w14:textId="77777777" w:rsidR="006A219B" w:rsidRPr="00C97E70" w:rsidRDefault="006A219B" w:rsidP="006A219B">
      <w:pPr>
        <w:pStyle w:val="ListParagraph"/>
        <w:numPr>
          <w:ilvl w:val="0"/>
          <w:numId w:val="42"/>
        </w:numPr>
        <w:shd w:val="clear" w:color="auto" w:fill="FFFFFF" w:themeFill="background1"/>
        <w:spacing w:line="276" w:lineRule="auto"/>
        <w:ind w:left="2125"/>
        <w:contextualSpacing/>
        <w:rPr>
          <w:color w:val="000000" w:themeColor="text1"/>
          <w:sz w:val="26"/>
          <w:szCs w:val="26"/>
          <w:lang w:bidi="fa-IR"/>
        </w:rPr>
      </w:pPr>
      <w:r w:rsidRPr="00C97E70">
        <w:rPr>
          <w:color w:val="000000" w:themeColor="text1"/>
          <w:sz w:val="26"/>
          <w:szCs w:val="26"/>
          <w:rtl/>
          <w:lang w:bidi="fa-IR"/>
        </w:rPr>
        <w:t>تکم</w:t>
      </w:r>
      <w:r w:rsidRPr="00C97E70">
        <w:rPr>
          <w:rFonts w:hint="cs"/>
          <w:color w:val="000000" w:themeColor="text1"/>
          <w:sz w:val="26"/>
          <w:szCs w:val="26"/>
          <w:rtl/>
          <w:lang w:bidi="fa-IR"/>
        </w:rPr>
        <w:t>ی</w:t>
      </w:r>
      <w:r w:rsidRPr="00C97E70">
        <w:rPr>
          <w:rFonts w:hint="eastAsia"/>
          <w:color w:val="000000" w:themeColor="text1"/>
          <w:sz w:val="26"/>
          <w:szCs w:val="26"/>
          <w:rtl/>
          <w:lang w:bidi="fa-IR"/>
        </w:rPr>
        <w:t>ل</w:t>
      </w:r>
      <w:r w:rsidRPr="00C97E70">
        <w:rPr>
          <w:rFonts w:hint="cs"/>
          <w:color w:val="000000" w:themeColor="text1"/>
          <w:sz w:val="26"/>
          <w:szCs w:val="26"/>
          <w:rtl/>
          <w:lang w:bidi="fa-IR"/>
        </w:rPr>
        <w:t xml:space="preserve"> کاربرگ مربوطه و ارائه</w:t>
      </w:r>
      <w:r w:rsidRPr="00C97E70">
        <w:rPr>
          <w:color w:val="000000" w:themeColor="text1"/>
          <w:sz w:val="26"/>
          <w:szCs w:val="26"/>
          <w:rtl/>
          <w:lang w:bidi="fa-IR"/>
        </w:rPr>
        <w:t xml:space="preserve"> </w:t>
      </w:r>
      <w:r w:rsidRPr="00C97E70">
        <w:rPr>
          <w:rFonts w:hint="cs"/>
          <w:color w:val="000000" w:themeColor="text1"/>
          <w:sz w:val="26"/>
          <w:szCs w:val="26"/>
          <w:rtl/>
          <w:lang w:bidi="fa-IR"/>
        </w:rPr>
        <w:t xml:space="preserve">آن به همراه اصل مدارک هزینه‏‌کرد قابل قبول به پارک </w:t>
      </w:r>
    </w:p>
    <w:p w14:paraId="1C259E2C" w14:textId="77777777" w:rsidR="006A219B" w:rsidRPr="00C97E70" w:rsidRDefault="006A219B" w:rsidP="006A219B">
      <w:pPr>
        <w:pStyle w:val="ListParagraph"/>
        <w:numPr>
          <w:ilvl w:val="0"/>
          <w:numId w:val="42"/>
        </w:numPr>
        <w:shd w:val="clear" w:color="auto" w:fill="FFFFFF" w:themeFill="background1"/>
        <w:spacing w:line="276" w:lineRule="auto"/>
        <w:ind w:left="2125"/>
        <w:contextualSpacing/>
        <w:rPr>
          <w:color w:val="000000" w:themeColor="text1"/>
          <w:sz w:val="26"/>
          <w:szCs w:val="26"/>
          <w:lang w:bidi="fa-IR"/>
        </w:rPr>
      </w:pPr>
      <w:r w:rsidRPr="00C97E70">
        <w:rPr>
          <w:rFonts w:hint="cs"/>
          <w:color w:val="000000" w:themeColor="text1"/>
          <w:sz w:val="26"/>
          <w:szCs w:val="26"/>
          <w:rtl/>
          <w:lang w:bidi="fa-IR"/>
        </w:rPr>
        <w:t>بررسی</w:t>
      </w:r>
      <w:r w:rsidRPr="00C97E70">
        <w:rPr>
          <w:color w:val="000000" w:themeColor="text1"/>
          <w:sz w:val="26"/>
          <w:szCs w:val="26"/>
          <w:rtl/>
          <w:lang w:bidi="fa-IR"/>
        </w:rPr>
        <w:t xml:space="preserve"> </w:t>
      </w:r>
      <w:r w:rsidRPr="00C97E70">
        <w:rPr>
          <w:rFonts w:hint="cs"/>
          <w:color w:val="000000" w:themeColor="text1"/>
          <w:sz w:val="26"/>
          <w:szCs w:val="26"/>
          <w:rtl/>
          <w:lang w:bidi="fa-IR"/>
        </w:rPr>
        <w:t xml:space="preserve">و </w:t>
      </w:r>
      <w:r w:rsidRPr="00C97E70">
        <w:rPr>
          <w:color w:val="000000" w:themeColor="text1"/>
          <w:sz w:val="26"/>
          <w:szCs w:val="26"/>
          <w:rtl/>
          <w:lang w:bidi="fa-IR"/>
        </w:rPr>
        <w:t>ت</w:t>
      </w:r>
      <w:r w:rsidRPr="00C97E70">
        <w:rPr>
          <w:rFonts w:hint="cs"/>
          <w:color w:val="000000" w:themeColor="text1"/>
          <w:sz w:val="26"/>
          <w:szCs w:val="26"/>
          <w:rtl/>
          <w:lang w:bidi="fa-IR"/>
        </w:rPr>
        <w:t>أیی</w:t>
      </w:r>
      <w:r w:rsidRPr="00C97E70">
        <w:rPr>
          <w:rFonts w:hint="eastAsia"/>
          <w:color w:val="000000" w:themeColor="text1"/>
          <w:sz w:val="26"/>
          <w:szCs w:val="26"/>
          <w:rtl/>
          <w:lang w:bidi="fa-IR"/>
        </w:rPr>
        <w:t>د</w:t>
      </w:r>
      <w:r w:rsidRPr="00C97E70">
        <w:rPr>
          <w:rFonts w:hint="cs"/>
          <w:color w:val="000000" w:themeColor="text1"/>
          <w:sz w:val="26"/>
          <w:szCs w:val="26"/>
          <w:rtl/>
          <w:lang w:bidi="fa-IR"/>
        </w:rPr>
        <w:t xml:space="preserve"> مدارک هزینه‏ کرد (رؤیت اصل، نگهداری تصویر مدارک هزینه‌کرد و عودت اصل به شرکت فناور) </w:t>
      </w:r>
    </w:p>
    <w:p w14:paraId="6A31CA1C" w14:textId="77777777" w:rsidR="006A219B" w:rsidRPr="00C97E70" w:rsidRDefault="006A219B" w:rsidP="006A219B">
      <w:pPr>
        <w:pStyle w:val="ListParagraph"/>
        <w:numPr>
          <w:ilvl w:val="0"/>
          <w:numId w:val="42"/>
        </w:numPr>
        <w:shd w:val="clear" w:color="auto" w:fill="FFFFFF" w:themeFill="background1"/>
        <w:spacing w:line="276" w:lineRule="auto"/>
        <w:ind w:left="2125"/>
        <w:contextualSpacing/>
        <w:rPr>
          <w:color w:val="000000" w:themeColor="text1"/>
          <w:sz w:val="26"/>
          <w:szCs w:val="26"/>
          <w:lang w:bidi="fa-IR"/>
        </w:rPr>
      </w:pPr>
      <w:r w:rsidRPr="00C97E70">
        <w:rPr>
          <w:rFonts w:hint="cs"/>
          <w:color w:val="000000" w:themeColor="text1"/>
          <w:sz w:val="26"/>
          <w:szCs w:val="26"/>
          <w:rtl/>
          <w:lang w:bidi="fa-IR"/>
        </w:rPr>
        <w:t xml:space="preserve">بررسی اسناد و </w:t>
      </w:r>
      <w:r w:rsidRPr="00C97E70">
        <w:rPr>
          <w:color w:val="000000" w:themeColor="text1"/>
          <w:sz w:val="26"/>
          <w:szCs w:val="26"/>
          <w:rtl/>
          <w:lang w:bidi="fa-IR"/>
        </w:rPr>
        <w:t>پرداخت مبلغ ت</w:t>
      </w:r>
      <w:r w:rsidRPr="00C97E70">
        <w:rPr>
          <w:rFonts w:hint="cs"/>
          <w:color w:val="000000" w:themeColor="text1"/>
          <w:sz w:val="26"/>
          <w:szCs w:val="26"/>
          <w:rtl/>
          <w:lang w:bidi="fa-IR"/>
        </w:rPr>
        <w:t>أیی</w:t>
      </w:r>
      <w:r w:rsidRPr="00C97E70">
        <w:rPr>
          <w:rFonts w:hint="eastAsia"/>
          <w:color w:val="000000" w:themeColor="text1"/>
          <w:sz w:val="26"/>
          <w:szCs w:val="26"/>
          <w:rtl/>
          <w:lang w:bidi="fa-IR"/>
        </w:rPr>
        <w:t>د</w:t>
      </w:r>
      <w:r w:rsidRPr="00C97E70">
        <w:rPr>
          <w:rFonts w:hint="cs"/>
          <w:color w:val="000000" w:themeColor="text1"/>
          <w:sz w:val="26"/>
          <w:szCs w:val="26"/>
          <w:rtl/>
          <w:lang w:bidi="fa-IR"/>
        </w:rPr>
        <w:t xml:space="preserve"> شده</w:t>
      </w:r>
      <w:r w:rsidRPr="00C97E70">
        <w:rPr>
          <w:color w:val="000000" w:themeColor="text1"/>
          <w:sz w:val="26"/>
          <w:szCs w:val="26"/>
          <w:lang w:bidi="fa-IR"/>
        </w:rPr>
        <w:t xml:space="preserve"> </w:t>
      </w:r>
      <w:r w:rsidRPr="00C97E70">
        <w:rPr>
          <w:rFonts w:hint="cs"/>
          <w:color w:val="000000" w:themeColor="text1"/>
          <w:sz w:val="26"/>
          <w:szCs w:val="26"/>
          <w:rtl/>
          <w:lang w:bidi="fa-IR"/>
        </w:rPr>
        <w:t>توسط پارک فاوا</w:t>
      </w:r>
    </w:p>
    <w:p w14:paraId="6F2BA028" w14:textId="3432931C" w:rsidR="006A219B" w:rsidRPr="005E73AF" w:rsidRDefault="005E73AF" w:rsidP="005E73AF">
      <w:pPr>
        <w:pStyle w:val="ListParagraph"/>
        <w:numPr>
          <w:ilvl w:val="0"/>
          <w:numId w:val="32"/>
        </w:numPr>
        <w:spacing w:line="276" w:lineRule="auto"/>
        <w:ind w:left="850" w:right="91"/>
        <w:contextualSpacing/>
        <w:rPr>
          <w:b/>
          <w:bCs/>
          <w:color w:val="000000" w:themeColor="text1"/>
          <w:sz w:val="26"/>
          <w:szCs w:val="26"/>
          <w:lang w:bidi="fa-IR"/>
        </w:rPr>
      </w:pPr>
      <w:r w:rsidRPr="005E73AF">
        <w:rPr>
          <w:rFonts w:hint="cs"/>
          <w:color w:val="000000" w:themeColor="text1"/>
          <w:sz w:val="26"/>
          <w:szCs w:val="26"/>
          <w:rtl/>
          <w:lang w:bidi="fa-IR"/>
        </w:rPr>
        <w:t xml:space="preserve">پرداخت اعتبار بر اساس شیوه پیشکار (پرداخت بر اساس هزینه کرد توسط شرکت و بر اساس پیشرفت پروژه با تایید پارک) انجام می شود. بنابراین هیچ گونه پرداختی با عنوان علی الحساب یا موارد مشابه انجام نمی شود. </w:t>
      </w:r>
    </w:p>
    <w:p w14:paraId="6C773C57" w14:textId="76D1F186" w:rsidR="001F28AA" w:rsidRPr="00C97E70" w:rsidRDefault="001F28AA" w:rsidP="001F28AA">
      <w:pPr>
        <w:numPr>
          <w:ilvl w:val="0"/>
          <w:numId w:val="1"/>
        </w:numPr>
        <w:spacing w:line="276" w:lineRule="auto"/>
        <w:ind w:right="91"/>
        <w:contextualSpacing/>
        <w:rPr>
          <w:b/>
          <w:bCs/>
          <w:color w:val="000000" w:themeColor="text1"/>
          <w:sz w:val="26"/>
          <w:szCs w:val="26"/>
          <w:rtl/>
          <w:lang w:bidi="fa-IR"/>
        </w:rPr>
      </w:pPr>
      <w:r w:rsidRPr="00C97E70">
        <w:rPr>
          <w:rFonts w:hint="cs"/>
          <w:b/>
          <w:bCs/>
          <w:color w:val="000000" w:themeColor="text1"/>
          <w:sz w:val="26"/>
          <w:szCs w:val="26"/>
          <w:rtl/>
          <w:lang w:bidi="fa-IR"/>
        </w:rPr>
        <w:t>ارزیابی پیشرفت و خاتمه پروژه</w:t>
      </w:r>
    </w:p>
    <w:p w14:paraId="3552BD9B" w14:textId="77777777" w:rsidR="001F28AA" w:rsidRPr="00C97E70" w:rsidRDefault="001F28AA" w:rsidP="001F28AA">
      <w:pPr>
        <w:pStyle w:val="ListParagraph"/>
        <w:numPr>
          <w:ilvl w:val="0"/>
          <w:numId w:val="5"/>
        </w:numPr>
        <w:spacing w:line="276" w:lineRule="auto"/>
        <w:ind w:left="1016" w:hanging="630"/>
        <w:contextualSpacing/>
        <w:rPr>
          <w:color w:val="000000" w:themeColor="text1"/>
          <w:sz w:val="26"/>
          <w:szCs w:val="26"/>
          <w:lang w:bidi="fa-IR"/>
        </w:rPr>
      </w:pPr>
      <w:r w:rsidRPr="00C97E70">
        <w:rPr>
          <w:rFonts w:hint="cs"/>
          <w:color w:val="000000" w:themeColor="text1"/>
          <w:sz w:val="26"/>
          <w:szCs w:val="26"/>
          <w:rtl/>
        </w:rPr>
        <w:t xml:space="preserve">میزان پیشرفت پروژه بصورت مرحله ای (بر اساس برنامه اجرایی طرح) و پایانی (در پایان دوره) ارزیابی و بر اساس آن تخصیص اعتبار مراحل بعدی پروژه صورت می گیرد.  </w:t>
      </w:r>
    </w:p>
    <w:p w14:paraId="4240C1A5" w14:textId="77777777" w:rsidR="001F28AA" w:rsidRPr="00C97E70" w:rsidRDefault="001F28AA" w:rsidP="001F28AA">
      <w:pPr>
        <w:pStyle w:val="ListParagraph"/>
        <w:numPr>
          <w:ilvl w:val="0"/>
          <w:numId w:val="5"/>
        </w:numPr>
        <w:spacing w:line="276" w:lineRule="auto"/>
        <w:ind w:left="1016" w:hanging="630"/>
        <w:contextualSpacing/>
        <w:rPr>
          <w:color w:val="000000" w:themeColor="text1"/>
          <w:sz w:val="26"/>
          <w:szCs w:val="26"/>
          <w:rtl/>
          <w:lang w:bidi="fa-IR"/>
        </w:rPr>
      </w:pPr>
      <w:r w:rsidRPr="00C97E70">
        <w:rPr>
          <w:rFonts w:hint="cs"/>
          <w:color w:val="000000" w:themeColor="text1"/>
          <w:sz w:val="26"/>
          <w:szCs w:val="26"/>
          <w:rtl/>
        </w:rPr>
        <w:t>ارزیابی</w:t>
      </w:r>
      <w:r w:rsidRPr="00C97E70">
        <w:rPr>
          <w:rFonts w:hint="cs"/>
          <w:color w:val="000000" w:themeColor="text1"/>
          <w:sz w:val="26"/>
          <w:szCs w:val="26"/>
          <w:rtl/>
          <w:lang w:bidi="fa-IR"/>
        </w:rPr>
        <w:t xml:space="preserve"> پروژه‌ها، در مراحل میانی و پایانی مطابق فرایند زیر انجام می‌گیرد:</w:t>
      </w:r>
    </w:p>
    <w:p w14:paraId="4951A4B7" w14:textId="77777777" w:rsidR="001F28AA" w:rsidRPr="00C97E70" w:rsidRDefault="001F28AA" w:rsidP="001F28AA">
      <w:pPr>
        <w:pStyle w:val="ListParagraph"/>
        <w:numPr>
          <w:ilvl w:val="0"/>
          <w:numId w:val="33"/>
        </w:numPr>
        <w:shd w:val="clear" w:color="auto" w:fill="FFFFFF" w:themeFill="background1"/>
        <w:tabs>
          <w:tab w:val="right" w:pos="2409"/>
        </w:tabs>
        <w:spacing w:line="276" w:lineRule="auto"/>
        <w:contextualSpacing/>
        <w:rPr>
          <w:rFonts w:asciiTheme="minorHAnsi" w:hAnsiTheme="minorHAnsi"/>
          <w:color w:val="000000" w:themeColor="text1"/>
          <w:sz w:val="26"/>
          <w:szCs w:val="26"/>
        </w:rPr>
      </w:pPr>
      <w:r w:rsidRPr="00C97E70">
        <w:rPr>
          <w:rFonts w:asciiTheme="minorHAnsi" w:hAnsiTheme="minorHAnsi" w:hint="cs"/>
          <w:color w:val="000000" w:themeColor="text1"/>
          <w:sz w:val="26"/>
          <w:szCs w:val="26"/>
          <w:rtl/>
          <w:lang w:bidi="fa-IR"/>
        </w:rPr>
        <w:t xml:space="preserve">ارسال گزارش کتبی پیشرفت پروژه در پایان هر مرحله توسط شرکت به پارک </w:t>
      </w:r>
    </w:p>
    <w:p w14:paraId="5C28EF26" w14:textId="77777777" w:rsidR="001F28AA" w:rsidRPr="00C97E70" w:rsidRDefault="001F28AA" w:rsidP="001F28AA">
      <w:pPr>
        <w:pStyle w:val="ListParagraph"/>
        <w:numPr>
          <w:ilvl w:val="0"/>
          <w:numId w:val="33"/>
        </w:numPr>
        <w:shd w:val="clear" w:color="auto" w:fill="FFFFFF" w:themeFill="background1"/>
        <w:tabs>
          <w:tab w:val="right" w:pos="2409"/>
        </w:tabs>
        <w:spacing w:line="276" w:lineRule="auto"/>
        <w:contextualSpacing/>
        <w:rPr>
          <w:rFonts w:asciiTheme="minorHAnsi" w:hAnsiTheme="minorHAnsi"/>
          <w:color w:val="000000" w:themeColor="text1"/>
          <w:sz w:val="26"/>
          <w:szCs w:val="26"/>
        </w:rPr>
      </w:pPr>
      <w:r w:rsidRPr="00C97E70">
        <w:rPr>
          <w:rFonts w:asciiTheme="minorHAnsi" w:hAnsiTheme="minorHAnsi" w:hint="cs"/>
          <w:color w:val="000000" w:themeColor="text1"/>
          <w:sz w:val="26"/>
          <w:szCs w:val="26"/>
          <w:rtl/>
          <w:lang w:bidi="fa-IR"/>
        </w:rPr>
        <w:t xml:space="preserve">داوری حضوری (آدیت) دستاورد در محل شرکت توسط پارک </w:t>
      </w:r>
    </w:p>
    <w:p w14:paraId="296B6983" w14:textId="77777777" w:rsidR="001F28AA" w:rsidRPr="00C97E70" w:rsidRDefault="001F28AA" w:rsidP="001F28AA">
      <w:pPr>
        <w:pStyle w:val="ListParagraph"/>
        <w:numPr>
          <w:ilvl w:val="0"/>
          <w:numId w:val="33"/>
        </w:numPr>
        <w:shd w:val="clear" w:color="auto" w:fill="FFFFFF" w:themeFill="background1"/>
        <w:tabs>
          <w:tab w:val="right" w:pos="2409"/>
        </w:tabs>
        <w:spacing w:line="276" w:lineRule="auto"/>
        <w:contextualSpacing/>
        <w:rPr>
          <w:rFonts w:asciiTheme="minorHAnsi" w:hAnsiTheme="minorHAnsi"/>
          <w:color w:val="000000" w:themeColor="text1"/>
          <w:sz w:val="26"/>
          <w:szCs w:val="26"/>
        </w:rPr>
      </w:pPr>
      <w:r w:rsidRPr="00C97E70">
        <w:rPr>
          <w:rFonts w:asciiTheme="minorHAnsi" w:hAnsiTheme="minorHAnsi" w:hint="cs"/>
          <w:color w:val="000000" w:themeColor="text1"/>
          <w:sz w:val="26"/>
          <w:szCs w:val="26"/>
          <w:rtl/>
          <w:lang w:bidi="fa-IR"/>
        </w:rPr>
        <w:t>بررسی نتایج داوری در شورای پذیرش پارک</w:t>
      </w:r>
    </w:p>
    <w:p w14:paraId="18BB7EDD" w14:textId="77777777" w:rsidR="001F28AA" w:rsidRPr="00C97E70" w:rsidRDefault="001F28AA" w:rsidP="001F28AA">
      <w:pPr>
        <w:pStyle w:val="ListParagraph"/>
        <w:numPr>
          <w:ilvl w:val="0"/>
          <w:numId w:val="33"/>
        </w:numPr>
        <w:shd w:val="clear" w:color="auto" w:fill="FFFFFF" w:themeFill="background1"/>
        <w:tabs>
          <w:tab w:val="right" w:pos="2409"/>
        </w:tabs>
        <w:spacing w:after="160" w:line="276" w:lineRule="auto"/>
        <w:contextualSpacing/>
        <w:jc w:val="left"/>
        <w:rPr>
          <w:rFonts w:asciiTheme="minorHAnsi" w:hAnsiTheme="minorHAnsi"/>
          <w:color w:val="000000" w:themeColor="text1"/>
          <w:sz w:val="26"/>
          <w:szCs w:val="26"/>
        </w:rPr>
      </w:pPr>
      <w:r w:rsidRPr="00C97E70">
        <w:rPr>
          <w:rFonts w:hint="cs"/>
          <w:color w:val="000000" w:themeColor="text1"/>
          <w:sz w:val="26"/>
          <w:szCs w:val="26"/>
          <w:rtl/>
        </w:rPr>
        <w:t>اعلام نتیجه از سوی پارک به شرکت در قالب ابلاغیه تخصیص</w:t>
      </w:r>
    </w:p>
    <w:p w14:paraId="6BFEA792" w14:textId="77777777" w:rsidR="001F28AA" w:rsidRPr="00C97E70" w:rsidRDefault="001F28AA" w:rsidP="005E73AF">
      <w:pPr>
        <w:pStyle w:val="ListParagraph"/>
        <w:numPr>
          <w:ilvl w:val="0"/>
          <w:numId w:val="32"/>
        </w:numPr>
        <w:shd w:val="clear" w:color="auto" w:fill="FFFFFF" w:themeFill="background1"/>
        <w:tabs>
          <w:tab w:val="right" w:pos="566"/>
          <w:tab w:val="right" w:pos="1417"/>
        </w:tabs>
        <w:spacing w:line="276" w:lineRule="auto"/>
        <w:ind w:left="566"/>
        <w:contextualSpacing/>
        <w:rPr>
          <w:rFonts w:asciiTheme="minorHAnsi" w:hAnsiTheme="minorHAnsi"/>
          <w:color w:val="000000" w:themeColor="text1"/>
          <w:sz w:val="26"/>
          <w:szCs w:val="26"/>
          <w:lang w:bidi="fa-IR"/>
        </w:rPr>
      </w:pPr>
      <w:r w:rsidRPr="00C97E70">
        <w:rPr>
          <w:rFonts w:asciiTheme="minorHAnsi" w:hAnsiTheme="minorHAnsi"/>
          <w:color w:val="000000" w:themeColor="text1"/>
          <w:sz w:val="26"/>
          <w:szCs w:val="26"/>
          <w:rtl/>
          <w:lang w:bidi="fa-IR"/>
        </w:rPr>
        <w:t>در صورت</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که عملکرد ارائه شده</w:t>
      </w:r>
      <w:r w:rsidRPr="00C97E70">
        <w:rPr>
          <w:rFonts w:asciiTheme="minorHAnsi" w:hAnsiTheme="minorHAnsi" w:hint="cs"/>
          <w:color w:val="000000" w:themeColor="text1"/>
          <w:sz w:val="26"/>
          <w:szCs w:val="26"/>
          <w:rtl/>
          <w:lang w:bidi="fa-IR"/>
        </w:rPr>
        <w:t xml:space="preserve">، </w:t>
      </w:r>
      <w:r w:rsidRPr="00C97E70">
        <w:rPr>
          <w:rFonts w:asciiTheme="minorHAnsi" w:hAnsiTheme="minorHAnsi"/>
          <w:color w:val="000000" w:themeColor="text1"/>
          <w:sz w:val="26"/>
          <w:szCs w:val="26"/>
          <w:rtl/>
          <w:lang w:bidi="fa-IR"/>
        </w:rPr>
        <w:t>مطابق برنامه اجرا</w:t>
      </w:r>
      <w:r w:rsidRPr="00C97E70">
        <w:rPr>
          <w:rFonts w:asciiTheme="minorHAnsi" w:hAnsiTheme="minorHAnsi" w:hint="cs"/>
          <w:color w:val="000000" w:themeColor="text1"/>
          <w:sz w:val="26"/>
          <w:szCs w:val="26"/>
          <w:rtl/>
          <w:lang w:bidi="fa-IR"/>
        </w:rPr>
        <w:t>یی،</w:t>
      </w:r>
      <w:r w:rsidRPr="00C97E70">
        <w:rPr>
          <w:rFonts w:asciiTheme="minorHAnsi" w:hAnsiTheme="minorHAnsi"/>
          <w:color w:val="000000" w:themeColor="text1"/>
          <w:sz w:val="26"/>
          <w:szCs w:val="26"/>
          <w:rtl/>
          <w:lang w:bidi="fa-IR"/>
        </w:rPr>
        <w:t xml:space="preserve"> پ</w:t>
      </w:r>
      <w:r w:rsidRPr="00C97E70">
        <w:rPr>
          <w:rFonts w:asciiTheme="minorHAnsi" w:hAnsiTheme="minorHAnsi" w:hint="cs"/>
          <w:color w:val="000000" w:themeColor="text1"/>
          <w:sz w:val="26"/>
          <w:szCs w:val="26"/>
          <w:rtl/>
          <w:lang w:bidi="fa-IR"/>
        </w:rPr>
        <w:t>ی</w:t>
      </w:r>
      <w:r w:rsidRPr="00C97E70">
        <w:rPr>
          <w:rFonts w:asciiTheme="minorHAnsi" w:hAnsiTheme="minorHAnsi" w:hint="eastAsia"/>
          <w:color w:val="000000" w:themeColor="text1"/>
          <w:sz w:val="26"/>
          <w:szCs w:val="26"/>
          <w:rtl/>
          <w:lang w:bidi="fa-IR"/>
        </w:rPr>
        <w:t>شرفت</w:t>
      </w:r>
      <w:r w:rsidRPr="00C97E70">
        <w:rPr>
          <w:rFonts w:asciiTheme="minorHAnsi" w:hAnsiTheme="minorHAnsi"/>
          <w:color w:val="000000" w:themeColor="text1"/>
          <w:sz w:val="26"/>
          <w:szCs w:val="26"/>
          <w:rtl/>
          <w:lang w:bidi="fa-IR"/>
        </w:rPr>
        <w:t xml:space="preserve"> نداشته باشد، </w:t>
      </w:r>
      <w:r w:rsidRPr="00C97E70">
        <w:rPr>
          <w:rFonts w:asciiTheme="minorHAnsi" w:hAnsiTheme="minorHAnsi" w:hint="cs"/>
          <w:color w:val="000000" w:themeColor="text1"/>
          <w:sz w:val="26"/>
          <w:szCs w:val="26"/>
          <w:rtl/>
          <w:lang w:bidi="fa-IR"/>
        </w:rPr>
        <w:t>شرکت</w:t>
      </w:r>
      <w:r w:rsidRPr="00C97E70">
        <w:rPr>
          <w:rFonts w:asciiTheme="minorHAnsi" w:hAnsiTheme="minorHAnsi"/>
          <w:color w:val="000000" w:themeColor="text1"/>
          <w:sz w:val="26"/>
          <w:szCs w:val="26"/>
          <w:rtl/>
          <w:lang w:bidi="fa-IR"/>
        </w:rPr>
        <w:t xml:space="preserve"> فقط برا</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w:t>
      </w:r>
      <w:r w:rsidRPr="00C97E70">
        <w:rPr>
          <w:rFonts w:asciiTheme="minorHAnsi" w:hAnsiTheme="minorHAnsi" w:hint="cs"/>
          <w:color w:val="000000" w:themeColor="text1"/>
          <w:sz w:val="26"/>
          <w:szCs w:val="26"/>
          <w:rtl/>
          <w:lang w:bidi="fa-IR"/>
        </w:rPr>
        <w:t>ی</w:t>
      </w:r>
      <w:r w:rsidRPr="00C97E70">
        <w:rPr>
          <w:rFonts w:asciiTheme="minorHAnsi" w:hAnsiTheme="minorHAnsi" w:hint="eastAsia"/>
          <w:color w:val="000000" w:themeColor="text1"/>
          <w:sz w:val="26"/>
          <w:szCs w:val="26"/>
          <w:rtl/>
          <w:lang w:bidi="fa-IR"/>
        </w:rPr>
        <w:t>ک</w:t>
      </w:r>
      <w:r w:rsidRPr="00C97E70">
        <w:rPr>
          <w:rFonts w:asciiTheme="minorHAnsi" w:hAnsiTheme="minorHAnsi"/>
          <w:color w:val="000000" w:themeColor="text1"/>
          <w:sz w:val="26"/>
          <w:szCs w:val="26"/>
          <w:rtl/>
          <w:lang w:bidi="fa-IR"/>
        </w:rPr>
        <w:t xml:space="preserve"> بار م</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تواند با ارائه </w:t>
      </w:r>
      <w:r w:rsidRPr="00C97E70">
        <w:rPr>
          <w:rFonts w:asciiTheme="minorHAnsi" w:hAnsiTheme="minorHAnsi" w:hint="cs"/>
          <w:color w:val="000000" w:themeColor="text1"/>
          <w:sz w:val="26"/>
          <w:szCs w:val="26"/>
          <w:rtl/>
          <w:lang w:bidi="fa-IR"/>
        </w:rPr>
        <w:t>دلایل تاخیر</w:t>
      </w:r>
      <w:r w:rsidRPr="00C97E70">
        <w:rPr>
          <w:rFonts w:asciiTheme="minorHAnsi" w:hAnsiTheme="minorHAnsi" w:hint="eastAsia"/>
          <w:color w:val="000000" w:themeColor="text1"/>
          <w:sz w:val="26"/>
          <w:szCs w:val="26"/>
          <w:rtl/>
          <w:lang w:bidi="fa-IR"/>
        </w:rPr>
        <w:t>،</w:t>
      </w:r>
      <w:r w:rsidRPr="00C97E70">
        <w:rPr>
          <w:rFonts w:asciiTheme="minorHAnsi" w:hAnsiTheme="minorHAnsi"/>
          <w:color w:val="000000" w:themeColor="text1"/>
          <w:sz w:val="26"/>
          <w:szCs w:val="26"/>
          <w:rtl/>
          <w:lang w:bidi="fa-IR"/>
        </w:rPr>
        <w:t xml:space="preserve"> برنامه جد</w:t>
      </w:r>
      <w:r w:rsidRPr="00C97E70">
        <w:rPr>
          <w:rFonts w:asciiTheme="minorHAnsi" w:hAnsiTheme="minorHAnsi" w:hint="cs"/>
          <w:color w:val="000000" w:themeColor="text1"/>
          <w:sz w:val="26"/>
          <w:szCs w:val="26"/>
          <w:rtl/>
          <w:lang w:bidi="fa-IR"/>
        </w:rPr>
        <w:t>ی</w:t>
      </w:r>
      <w:r w:rsidRPr="00C97E70">
        <w:rPr>
          <w:rFonts w:asciiTheme="minorHAnsi" w:hAnsiTheme="minorHAnsi" w:hint="eastAsia"/>
          <w:color w:val="000000" w:themeColor="text1"/>
          <w:sz w:val="26"/>
          <w:szCs w:val="26"/>
          <w:rtl/>
          <w:lang w:bidi="fa-IR"/>
        </w:rPr>
        <w:t>د</w:t>
      </w:r>
      <w:r w:rsidRPr="00C97E70">
        <w:rPr>
          <w:rFonts w:asciiTheme="minorHAnsi" w:hAnsiTheme="minorHAnsi"/>
          <w:color w:val="000000" w:themeColor="text1"/>
          <w:sz w:val="26"/>
          <w:szCs w:val="26"/>
          <w:rtl/>
          <w:lang w:bidi="fa-IR"/>
        </w:rPr>
        <w:t xml:space="preserve"> اجرا</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طرح را ارائه و پس از تا</w:t>
      </w:r>
      <w:r w:rsidRPr="00C97E70">
        <w:rPr>
          <w:rFonts w:asciiTheme="minorHAnsi" w:hAnsiTheme="minorHAnsi" w:hint="cs"/>
          <w:color w:val="000000" w:themeColor="text1"/>
          <w:sz w:val="26"/>
          <w:szCs w:val="26"/>
          <w:rtl/>
          <w:lang w:bidi="fa-IR"/>
        </w:rPr>
        <w:t>یی</w:t>
      </w:r>
      <w:r w:rsidRPr="00C97E70">
        <w:rPr>
          <w:rFonts w:asciiTheme="minorHAnsi" w:hAnsiTheme="minorHAnsi" w:hint="eastAsia"/>
          <w:color w:val="000000" w:themeColor="text1"/>
          <w:sz w:val="26"/>
          <w:szCs w:val="26"/>
          <w:rtl/>
          <w:lang w:bidi="fa-IR"/>
        </w:rPr>
        <w:t>د</w:t>
      </w:r>
      <w:r w:rsidRPr="00C97E70">
        <w:rPr>
          <w:rFonts w:asciiTheme="minorHAnsi" w:hAnsiTheme="minorHAnsi" w:hint="cs"/>
          <w:color w:val="000000" w:themeColor="text1"/>
          <w:sz w:val="26"/>
          <w:szCs w:val="26"/>
          <w:rtl/>
          <w:lang w:bidi="fa-IR"/>
        </w:rPr>
        <w:t xml:space="preserve"> شورای پذیرش</w:t>
      </w:r>
      <w:r w:rsidRPr="00C97E70">
        <w:rPr>
          <w:rFonts w:asciiTheme="minorHAnsi" w:hAnsiTheme="minorHAnsi"/>
          <w:color w:val="000000" w:themeColor="text1"/>
          <w:sz w:val="26"/>
          <w:szCs w:val="26"/>
          <w:rtl/>
          <w:lang w:bidi="fa-IR"/>
        </w:rPr>
        <w:t xml:space="preserve"> </w:t>
      </w:r>
      <w:r w:rsidRPr="00C97E70">
        <w:rPr>
          <w:rFonts w:asciiTheme="minorHAnsi" w:hAnsiTheme="minorHAnsi" w:hint="cs"/>
          <w:color w:val="000000" w:themeColor="text1"/>
          <w:sz w:val="26"/>
          <w:szCs w:val="26"/>
          <w:rtl/>
          <w:lang w:bidi="fa-IR"/>
        </w:rPr>
        <w:t>پارک</w:t>
      </w:r>
      <w:r w:rsidRPr="00C97E70">
        <w:rPr>
          <w:rFonts w:asciiTheme="minorHAnsi" w:hAnsiTheme="minorHAnsi"/>
          <w:color w:val="000000" w:themeColor="text1"/>
          <w:sz w:val="26"/>
          <w:szCs w:val="26"/>
          <w:rtl/>
          <w:lang w:bidi="fa-IR"/>
        </w:rPr>
        <w:t xml:space="preserve"> به اجرا</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w:t>
      </w:r>
      <w:r w:rsidRPr="00C97E70">
        <w:rPr>
          <w:rFonts w:asciiTheme="minorHAnsi" w:hAnsiTheme="minorHAnsi" w:hint="cs"/>
          <w:color w:val="000000" w:themeColor="text1"/>
          <w:sz w:val="26"/>
          <w:szCs w:val="26"/>
          <w:rtl/>
          <w:lang w:bidi="fa-IR"/>
        </w:rPr>
        <w:t>پروژه</w:t>
      </w:r>
      <w:r w:rsidRPr="00C97E70">
        <w:rPr>
          <w:rFonts w:asciiTheme="minorHAnsi" w:hAnsiTheme="minorHAnsi"/>
          <w:color w:val="000000" w:themeColor="text1"/>
          <w:sz w:val="26"/>
          <w:szCs w:val="26"/>
          <w:rtl/>
          <w:lang w:bidi="fa-IR"/>
        </w:rPr>
        <w:t xml:space="preserve"> خود ادامه بدهد.</w:t>
      </w:r>
      <w:r w:rsidRPr="00C97E70">
        <w:rPr>
          <w:rFonts w:asciiTheme="minorHAnsi" w:hAnsiTheme="minorHAnsi" w:hint="cs"/>
          <w:color w:val="000000" w:themeColor="text1"/>
          <w:sz w:val="26"/>
          <w:szCs w:val="26"/>
          <w:rtl/>
          <w:lang w:bidi="fa-IR"/>
        </w:rPr>
        <w:t xml:space="preserve"> در هر صورت زمان کل اجرای پروژه نمی تواند از سقف کل زمان پروژه مصوب تجاوز نماید. </w:t>
      </w:r>
    </w:p>
    <w:p w14:paraId="20B02B68" w14:textId="77777777" w:rsidR="001F28AA" w:rsidRPr="00C97E70" w:rsidRDefault="001F28AA" w:rsidP="001F28AA">
      <w:pPr>
        <w:spacing w:before="120" w:after="120" w:line="276" w:lineRule="auto"/>
        <w:ind w:left="49"/>
        <w:rPr>
          <w:sz w:val="26"/>
          <w:szCs w:val="26"/>
          <w:rtl/>
          <w:lang w:bidi="fa-IR"/>
        </w:rPr>
      </w:pPr>
      <w:r w:rsidRPr="00C97E70">
        <w:rPr>
          <w:rFonts w:hint="cs"/>
          <w:b/>
          <w:bCs/>
          <w:color w:val="000000" w:themeColor="text1"/>
          <w:sz w:val="26"/>
          <w:szCs w:val="26"/>
          <w:rtl/>
          <w:lang w:bidi="fa-IR"/>
        </w:rPr>
        <w:t>ماده 5- شرایط اسناد هزینه کرد (فاکتور):</w:t>
      </w:r>
    </w:p>
    <w:p w14:paraId="217DF2E6" w14:textId="77777777" w:rsidR="001F28AA" w:rsidRPr="00C97E70" w:rsidRDefault="001F28AA" w:rsidP="001F28AA">
      <w:pPr>
        <w:pStyle w:val="ListParagraph"/>
        <w:numPr>
          <w:ilvl w:val="0"/>
          <w:numId w:val="40"/>
        </w:numPr>
        <w:spacing w:before="120" w:after="120" w:line="276" w:lineRule="auto"/>
        <w:ind w:hanging="300"/>
        <w:contextualSpacing/>
        <w:rPr>
          <w:color w:val="000000" w:themeColor="text1"/>
          <w:sz w:val="26"/>
          <w:szCs w:val="26"/>
          <w:lang w:bidi="fa-IR"/>
        </w:rPr>
      </w:pPr>
      <w:r w:rsidRPr="00C97E70">
        <w:rPr>
          <w:rFonts w:hint="cs"/>
          <w:color w:val="000000" w:themeColor="text1"/>
          <w:sz w:val="26"/>
          <w:szCs w:val="26"/>
          <w:rtl/>
          <w:lang w:bidi="fa-IR"/>
        </w:rPr>
        <w:t xml:space="preserve">تمامی اسناد هزینه کرد باید دارای تاریخ، شماره، آدرس و ممهور به مهر فروشگاه باشند.  </w:t>
      </w:r>
    </w:p>
    <w:p w14:paraId="77DC2B48" w14:textId="77777777" w:rsidR="001F28AA" w:rsidRPr="00C97E70" w:rsidRDefault="001F28AA" w:rsidP="001F28AA">
      <w:pPr>
        <w:pStyle w:val="ListParagraph"/>
        <w:numPr>
          <w:ilvl w:val="0"/>
          <w:numId w:val="40"/>
        </w:numPr>
        <w:spacing w:before="120" w:after="120" w:line="276" w:lineRule="auto"/>
        <w:ind w:hanging="300"/>
        <w:contextualSpacing/>
        <w:rPr>
          <w:color w:val="000000" w:themeColor="text1"/>
          <w:sz w:val="26"/>
          <w:szCs w:val="26"/>
          <w:rtl/>
          <w:lang w:bidi="fa-IR"/>
        </w:rPr>
      </w:pPr>
      <w:r w:rsidRPr="00C97E70">
        <w:rPr>
          <w:rFonts w:hint="cs"/>
          <w:color w:val="000000" w:themeColor="text1"/>
          <w:sz w:val="26"/>
          <w:szCs w:val="26"/>
          <w:rtl/>
          <w:lang w:bidi="fa-IR"/>
        </w:rPr>
        <w:t xml:space="preserve">تاریخ مندرج در کلیه اسناد هزینه کرد می بایست از تاریخ ابلاغیه پذیرش پارک تا پایان دوره باشد. </w:t>
      </w:r>
    </w:p>
    <w:p w14:paraId="54755F2B" w14:textId="5035E81F" w:rsidR="001F28AA" w:rsidRPr="005E73AF" w:rsidRDefault="001F28AA" w:rsidP="005E73AF">
      <w:pPr>
        <w:pStyle w:val="ListParagraph"/>
        <w:numPr>
          <w:ilvl w:val="0"/>
          <w:numId w:val="32"/>
        </w:numPr>
        <w:spacing w:before="120" w:after="120" w:line="276" w:lineRule="auto"/>
        <w:ind w:left="566"/>
        <w:rPr>
          <w:color w:val="000000" w:themeColor="text1"/>
          <w:sz w:val="26"/>
          <w:szCs w:val="26"/>
          <w:rtl/>
          <w:lang w:bidi="fa-IR"/>
        </w:rPr>
      </w:pPr>
      <w:r w:rsidRPr="005E73AF">
        <w:rPr>
          <w:rFonts w:hint="cs"/>
          <w:color w:val="000000" w:themeColor="text1"/>
          <w:sz w:val="26"/>
          <w:szCs w:val="26"/>
          <w:rtl/>
          <w:lang w:bidi="fa-IR"/>
        </w:rPr>
        <w:t>ارائه اسناد به منظور دریافت اعتبار تا یکماه پس از پایان دوره امکان پذیر است. منظور از پایان دوره، تاریخ ابلاغ نتیجه ارزیابی آخرین مرحله از کار توسط پارک فاوا می باشد. باقیماندۀ اعتبار</w:t>
      </w:r>
      <w:r w:rsidRPr="005E73AF">
        <w:rPr>
          <w:rFonts w:hint="cs"/>
          <w:color w:val="000000" w:themeColor="text1"/>
          <w:sz w:val="26"/>
          <w:szCs w:val="26"/>
          <w:rtl/>
        </w:rPr>
        <w:t xml:space="preserve"> مصرف</w:t>
      </w:r>
      <w:r w:rsidRPr="005E73AF">
        <w:rPr>
          <w:color w:val="000000" w:themeColor="text1"/>
          <w:sz w:val="26"/>
          <w:szCs w:val="26"/>
          <w:rtl/>
        </w:rPr>
        <w:softHyphen/>
      </w:r>
      <w:r w:rsidRPr="005E73AF">
        <w:rPr>
          <w:rFonts w:hint="cs"/>
          <w:color w:val="000000" w:themeColor="text1"/>
          <w:sz w:val="26"/>
          <w:szCs w:val="26"/>
          <w:rtl/>
        </w:rPr>
        <w:t>نشدۀ پروژه‌های خاتمه</w:t>
      </w:r>
      <w:r w:rsidRPr="005E73AF">
        <w:rPr>
          <w:color w:val="000000" w:themeColor="text1"/>
          <w:sz w:val="26"/>
          <w:szCs w:val="26"/>
          <w:rtl/>
        </w:rPr>
        <w:softHyphen/>
      </w:r>
      <w:r w:rsidRPr="005E73AF">
        <w:rPr>
          <w:rFonts w:hint="cs"/>
          <w:color w:val="000000" w:themeColor="text1"/>
          <w:sz w:val="26"/>
          <w:szCs w:val="26"/>
          <w:rtl/>
        </w:rPr>
        <w:t xml:space="preserve">یافته، صفر می شود. </w:t>
      </w:r>
    </w:p>
    <w:p w14:paraId="35D0D1C2" w14:textId="77777777" w:rsidR="001F28AA" w:rsidRPr="00C97E70" w:rsidRDefault="001F28AA" w:rsidP="001F28AA">
      <w:pPr>
        <w:spacing w:line="276" w:lineRule="auto"/>
        <w:ind w:left="1200" w:right="91" w:firstLine="0"/>
        <w:contextualSpacing/>
        <w:rPr>
          <w:b/>
          <w:bCs/>
          <w:color w:val="000000" w:themeColor="text1"/>
          <w:sz w:val="26"/>
          <w:szCs w:val="26"/>
          <w:lang w:bidi="fa-IR"/>
        </w:rPr>
      </w:pPr>
    </w:p>
    <w:p w14:paraId="270BD0DA" w14:textId="77777777" w:rsidR="001F28AA" w:rsidRPr="00C97E70" w:rsidRDefault="001F28AA" w:rsidP="001F28AA">
      <w:pPr>
        <w:spacing w:line="276" w:lineRule="auto"/>
        <w:contextualSpacing/>
        <w:rPr>
          <w:color w:val="000000" w:themeColor="text1"/>
          <w:sz w:val="26"/>
          <w:szCs w:val="26"/>
        </w:rPr>
      </w:pPr>
      <w:r w:rsidRPr="00C97E70">
        <w:rPr>
          <w:rFonts w:hint="cs"/>
          <w:color w:val="000000" w:themeColor="text1"/>
          <w:sz w:val="26"/>
          <w:szCs w:val="26"/>
          <w:rtl/>
        </w:rPr>
        <w:t xml:space="preserve">این شیوه‌نامه در </w:t>
      </w:r>
      <w:r>
        <w:rPr>
          <w:rFonts w:hint="cs"/>
          <w:color w:val="000000" w:themeColor="text1"/>
          <w:sz w:val="26"/>
          <w:szCs w:val="26"/>
          <w:rtl/>
        </w:rPr>
        <w:t>5</w:t>
      </w:r>
      <w:r w:rsidRPr="00C97E70">
        <w:rPr>
          <w:rFonts w:hint="cs"/>
          <w:color w:val="000000" w:themeColor="text1"/>
          <w:sz w:val="26"/>
          <w:szCs w:val="26"/>
          <w:rtl/>
        </w:rPr>
        <w:t xml:space="preserve"> ماده و </w:t>
      </w:r>
      <w:r>
        <w:rPr>
          <w:rFonts w:hint="cs"/>
          <w:color w:val="000000" w:themeColor="text1"/>
          <w:sz w:val="26"/>
          <w:szCs w:val="26"/>
          <w:rtl/>
        </w:rPr>
        <w:t>5</w:t>
      </w:r>
      <w:r w:rsidRPr="00C97E70">
        <w:rPr>
          <w:rFonts w:hint="cs"/>
          <w:color w:val="000000" w:themeColor="text1"/>
          <w:sz w:val="26"/>
          <w:szCs w:val="26"/>
          <w:rtl/>
        </w:rPr>
        <w:t xml:space="preserve"> تبصره </w:t>
      </w:r>
      <w:r>
        <w:rPr>
          <w:rFonts w:hint="cs"/>
          <w:color w:val="000000" w:themeColor="text1"/>
          <w:sz w:val="26"/>
          <w:szCs w:val="26"/>
          <w:rtl/>
        </w:rPr>
        <w:t xml:space="preserve">در تاریخ ................................. به تایید ریاست </w:t>
      </w:r>
      <w:r w:rsidRPr="00C97E70">
        <w:rPr>
          <w:rFonts w:hint="cs"/>
          <w:color w:val="000000" w:themeColor="text1"/>
          <w:sz w:val="26"/>
          <w:szCs w:val="26"/>
          <w:rtl/>
        </w:rPr>
        <w:t>پارک فناوری اطلاعات و ارتباطات رسید و</w:t>
      </w:r>
      <w:r>
        <w:rPr>
          <w:rFonts w:hint="cs"/>
          <w:color w:val="000000" w:themeColor="text1"/>
          <w:sz w:val="26"/>
          <w:szCs w:val="26"/>
          <w:rtl/>
        </w:rPr>
        <w:t xml:space="preserve"> از تاریخ مذکور</w:t>
      </w:r>
      <w:r w:rsidRPr="00C97E70">
        <w:rPr>
          <w:rFonts w:hint="cs"/>
          <w:color w:val="000000" w:themeColor="text1"/>
          <w:sz w:val="26"/>
          <w:szCs w:val="26"/>
          <w:rtl/>
        </w:rPr>
        <w:t xml:space="preserve"> لازم الاجرا است. </w:t>
      </w:r>
    </w:p>
    <w:p w14:paraId="6EC87D8D" w14:textId="68760FA7" w:rsidR="00F54116" w:rsidRPr="001F28AA" w:rsidRDefault="00F54116" w:rsidP="001F28AA">
      <w:pPr>
        <w:spacing w:before="120" w:after="120" w:line="276" w:lineRule="auto"/>
        <w:ind w:left="96" w:firstLine="0"/>
        <w:jc w:val="lowKashida"/>
        <w:rPr>
          <w:color w:val="000000" w:themeColor="text1"/>
          <w:sz w:val="26"/>
          <w:szCs w:val="26"/>
        </w:rPr>
      </w:pPr>
    </w:p>
    <w:sectPr w:rsidR="00F54116" w:rsidRPr="001F28AA" w:rsidSect="00D914BD">
      <w:headerReference w:type="even" r:id="rId8"/>
      <w:footerReference w:type="default" r:id="rId9"/>
      <w:headerReference w:type="first" r:id="rId10"/>
      <w:pgSz w:w="11906" w:h="16838" w:code="9"/>
      <w:pgMar w:top="1135" w:right="1133" w:bottom="990" w:left="851" w:header="450" w:footer="3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CF6B" w14:textId="77777777" w:rsidR="00012B00" w:rsidRDefault="00012B00" w:rsidP="00F54116">
      <w:pPr>
        <w:spacing w:line="240" w:lineRule="auto"/>
      </w:pPr>
      <w:r>
        <w:separator/>
      </w:r>
    </w:p>
  </w:endnote>
  <w:endnote w:type="continuationSeparator" w:id="0">
    <w:p w14:paraId="51AE6B06" w14:textId="77777777" w:rsidR="00012B00" w:rsidRDefault="00012B00" w:rsidP="00F54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FEAF" w14:textId="0BF37D3B" w:rsidR="0031501B" w:rsidRDefault="0032575C" w:rsidP="007F5123">
    <w:pPr>
      <w:pStyle w:val="Footer"/>
      <w:tabs>
        <w:tab w:val="clear" w:pos="4680"/>
        <w:tab w:val="clear" w:pos="9360"/>
        <w:tab w:val="left" w:pos="7096"/>
        <w:tab w:val="right" w:pos="9922"/>
      </w:tabs>
      <w:jc w:val="center"/>
      <w:rPr>
        <w:caps/>
        <w:noProof/>
        <w:color w:val="000000" w:themeColor="text1"/>
        <w:szCs w:val="24"/>
        <w:rtl/>
        <w:lang w:bidi="fa-IR"/>
      </w:rPr>
    </w:pPr>
    <w:r w:rsidRPr="0032575C">
      <w:rPr>
        <w:rFonts w:ascii="Calibri" w:eastAsia="Calibri" w:hAnsi="Calibri"/>
        <w:noProof/>
        <w:color w:val="auto"/>
        <w:kern w:val="0"/>
        <w:szCs w:val="24"/>
        <w:rtl/>
      </w:rPr>
      <mc:AlternateContent>
        <mc:Choice Requires="wps">
          <w:drawing>
            <wp:anchor distT="0" distB="0" distL="114300" distR="114300" simplePos="0" relativeHeight="251663360" behindDoc="1" locked="0" layoutInCell="1" allowOverlap="1" wp14:anchorId="72D59586" wp14:editId="7C409F0F">
              <wp:simplePos x="0" y="0"/>
              <wp:positionH relativeFrom="rightMargin">
                <wp:posOffset>93345</wp:posOffset>
              </wp:positionH>
              <wp:positionV relativeFrom="paragraph">
                <wp:posOffset>-2566035</wp:posOffset>
              </wp:positionV>
              <wp:extent cx="403860" cy="2247900"/>
              <wp:effectExtent l="0" t="0" r="0" b="0"/>
              <wp:wrapNone/>
              <wp:docPr id="9" name="Flowchart: Process 9"/>
              <wp:cNvGraphicFramePr/>
              <a:graphic xmlns:a="http://schemas.openxmlformats.org/drawingml/2006/main">
                <a:graphicData uri="http://schemas.microsoft.com/office/word/2010/wordprocessingShape">
                  <wps:wsp>
                    <wps:cNvSpPr/>
                    <wps:spPr>
                      <a:xfrm>
                        <a:off x="0" y="0"/>
                        <a:ext cx="403860" cy="2247900"/>
                      </a:xfrm>
                      <a:prstGeom prst="flowChartProcess">
                        <a:avLst/>
                      </a:prstGeom>
                      <a:solidFill>
                        <a:sysClr val="window" lastClr="FFFFFF"/>
                      </a:solidFill>
                      <a:ln w="3175" cap="flat" cmpd="sng" algn="ctr">
                        <a:noFill/>
                        <a:prstDash val="solid"/>
                        <a:miter lim="800000"/>
                      </a:ln>
                      <a:effectLst/>
                    </wps:spPr>
                    <wps:txbx>
                      <w:txbxContent>
                        <w:p w14:paraId="7C6030F3" w14:textId="2A1B89D8" w:rsidR="0032575C" w:rsidRPr="00E022E3" w:rsidRDefault="0032575C" w:rsidP="0032575C">
                          <w:pPr>
                            <w:jc w:val="center"/>
                            <w:rPr>
                              <w:sz w:val="22"/>
                              <w:szCs w:val="24"/>
                            </w:rPr>
                          </w:pPr>
                          <w:r w:rsidRPr="00E022E3">
                            <w:rPr>
                              <w:rFonts w:hint="cs"/>
                              <w:sz w:val="22"/>
                              <w:szCs w:val="24"/>
                              <w:rtl/>
                            </w:rPr>
                            <w:t>سند 512</w:t>
                          </w:r>
                          <w:r w:rsidR="009B2E4C">
                            <w:rPr>
                              <w:rFonts w:hint="cs"/>
                              <w:sz w:val="22"/>
                              <w:szCs w:val="24"/>
                              <w:rtl/>
                            </w:rPr>
                            <w:t>2</w:t>
                          </w:r>
                          <w:r w:rsidRPr="00E022E3">
                            <w:rPr>
                              <w:rFonts w:hint="cs"/>
                              <w:sz w:val="22"/>
                              <w:szCs w:val="24"/>
                              <w:rtl/>
                            </w:rPr>
                            <w:t>- مصوب 22/05/1401</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59586" id="_x0000_t109" coordsize="21600,21600" o:spt="109" path="m,l,21600r21600,l21600,xe">
              <v:stroke joinstyle="miter"/>
              <v:path gradientshapeok="t" o:connecttype="rect"/>
            </v:shapetype>
            <v:shape id="Flowchart: Process 9" o:spid="_x0000_s1026" type="#_x0000_t109" style="position:absolute;left:0;text-align:left;margin-left:7.35pt;margin-top:-202.05pt;width:31.8pt;height:177pt;z-index:-2516531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ydNagIAAMsEAAAOAAAAZHJzL2Uyb0RvYy54bWysVE1vGjEQvVfqf7B8b3YhJCQoS4RAVJWi&#10;BIlUORuvzVqyPa5t2KW/vmPvJqFpT1X3YGY8389vuLvvjCZH4YMCW9HRRUmJsBxqZfcV/f68/nJD&#10;SYjM1kyDFRU9iUDv558/3bVuJsbQgK6FJ5jEhlnrKtrE6GZFEXgjDAsX4IRFowRvWETV74vasxaz&#10;G12My/K6aMHXzgMXIeDtqjfSec4vpeDxScogItEVxd5iPn0+d+ks5ndstvfMNYoPbbB/6MIwZbHo&#10;W6oVi4wcvPojlVHcQwAZLziYAqRUXOQZcJpR+WGabcOcyLMgOMG9wRT+X1r+eNy6jUcYWhdmAcU0&#10;RSe9Sb/YH+kyWKc3sEQXCcfLSXl5c42QcjSNx5PpbZnRLN6jnQ/xqwBDklBRqaFdNszHTf9cGS92&#10;fAgRq2PYq3sqHECreq20zsopLLUnR4ZviE9fQ0uJZiHiZUXX+UvviCl+C9OWtBW9HE2vsEmG3JKa&#10;RRSNqysa7J4SpvdIWh59bsVCKpgJkVpZsdD0NXPWnilGRaSrVqaiN2X6hsLapkZFJtww0DueSYrd&#10;rhtA3kF92njioSdjcHytsN4DTrRhHtmHoOJGxSc8EmYVhUGipAH/82/3yb+i6RxPMbxFQuOMPw7M&#10;C8Tqm0XG3I4mk7QBWZlcTceo+HPL7txiD2YJiPcI19fxLCb/qF9vpQfzgru3SIXRxCzH5no0B2UZ&#10;+0XD7eVischuyHrH4oPdOp6SJ9QS2M/dC/NuIEpEij3CK/nZ7ANHet8UaWFxiCBVJlBCuYcWqZAU&#10;3JhMimG700qe69nr/T9o/gsAAP//AwBQSwMEFAAGAAgAAAAhAKBjol3eAAAACgEAAA8AAABkcnMv&#10;ZG93bnJldi54bWxMj8FOwzAMhu9IvENkJG5b0lHIVJpOCBVxAA4bPEDWmLZa41RNtnVvjznB8bc/&#10;/f5cbmY/iBNOsQ9kIFsqEEhNcD21Br4+XxZrEDFZcnYIhAYuGGFTXV+VtnDhTFs87VIruIRiYQ10&#10;KY2FlLHp0Nu4DCMS777D5G3iOLXSTfbM5X6QK6UepLc98YXOjvjcYXPYHb2BD71dXUiPdW3fcze+&#10;1vog1Zsxtzfz0yOIhHP6g+FXn9WhYqd9OJKLYuCcayYNLHKVZyCY0Os7EHue3KsMZFXK/y9UPwAA&#10;AP//AwBQSwECLQAUAAYACAAAACEAtoM4kv4AAADhAQAAEwAAAAAAAAAAAAAAAAAAAAAAW0NvbnRl&#10;bnRfVHlwZXNdLnhtbFBLAQItABQABgAIAAAAIQA4/SH/1gAAAJQBAAALAAAAAAAAAAAAAAAAAC8B&#10;AABfcmVscy8ucmVsc1BLAQItABQABgAIAAAAIQBddydNagIAAMsEAAAOAAAAAAAAAAAAAAAAAC4C&#10;AABkcnMvZTJvRG9jLnhtbFBLAQItABQABgAIAAAAIQCgY6Jd3gAAAAoBAAAPAAAAAAAAAAAAAAAA&#10;AMQEAABkcnMvZG93bnJldi54bWxQSwUGAAAAAAQABADzAAAAzwUAAAAA&#10;" fillcolor="window" stroked="f" strokeweight=".25pt">
              <v:textbox style="layout-flow:vertical;mso-layout-flow-alt:bottom-to-top">
                <w:txbxContent>
                  <w:p w14:paraId="7C6030F3" w14:textId="2A1B89D8" w:rsidR="0032575C" w:rsidRPr="00E022E3" w:rsidRDefault="0032575C" w:rsidP="0032575C">
                    <w:pPr>
                      <w:jc w:val="center"/>
                      <w:rPr>
                        <w:sz w:val="22"/>
                        <w:szCs w:val="24"/>
                      </w:rPr>
                    </w:pPr>
                    <w:r w:rsidRPr="00E022E3">
                      <w:rPr>
                        <w:rFonts w:hint="cs"/>
                        <w:sz w:val="22"/>
                        <w:szCs w:val="24"/>
                        <w:rtl/>
                      </w:rPr>
                      <w:t>سند 512</w:t>
                    </w:r>
                    <w:r w:rsidR="009B2E4C">
                      <w:rPr>
                        <w:rFonts w:hint="cs"/>
                        <w:sz w:val="22"/>
                        <w:szCs w:val="24"/>
                        <w:rtl/>
                      </w:rPr>
                      <w:t>2</w:t>
                    </w:r>
                    <w:r w:rsidRPr="00E022E3">
                      <w:rPr>
                        <w:rFonts w:hint="cs"/>
                        <w:sz w:val="22"/>
                        <w:szCs w:val="24"/>
                        <w:rtl/>
                      </w:rPr>
                      <w:t>- مصوب 22/05/1401</w:t>
                    </w:r>
                  </w:p>
                </w:txbxContent>
              </v:textbox>
              <w10:wrap anchorx="margin"/>
            </v:shape>
          </w:pict>
        </mc:Fallback>
      </mc:AlternateContent>
    </w:r>
    <w:r w:rsidR="0059524E" w:rsidRPr="003A60C5">
      <w:rPr>
        <w:caps/>
        <w:color w:val="000000" w:themeColor="text1"/>
        <w:szCs w:val="24"/>
      </w:rPr>
      <w:fldChar w:fldCharType="begin"/>
    </w:r>
    <w:r w:rsidR="0059524E" w:rsidRPr="003A60C5">
      <w:rPr>
        <w:caps/>
        <w:color w:val="000000" w:themeColor="text1"/>
        <w:szCs w:val="24"/>
      </w:rPr>
      <w:instrText xml:space="preserve"> PAGE   \* MERGEFORMAT </w:instrText>
    </w:r>
    <w:r w:rsidR="0059524E" w:rsidRPr="003A60C5">
      <w:rPr>
        <w:caps/>
        <w:color w:val="000000" w:themeColor="text1"/>
        <w:szCs w:val="24"/>
      </w:rPr>
      <w:fldChar w:fldCharType="separate"/>
    </w:r>
    <w:r w:rsidR="007F5123">
      <w:rPr>
        <w:caps/>
        <w:noProof/>
        <w:color w:val="000000" w:themeColor="text1"/>
        <w:szCs w:val="24"/>
        <w:rtl/>
      </w:rPr>
      <w:t>3</w:t>
    </w:r>
    <w:r w:rsidR="0059524E" w:rsidRPr="003A60C5">
      <w:rPr>
        <w:caps/>
        <w:noProof/>
        <w:color w:val="000000" w:themeColor="text1"/>
        <w:szCs w:val="24"/>
      </w:rPr>
      <w:fldChar w:fldCharType="end"/>
    </w:r>
  </w:p>
  <w:p w14:paraId="13B77152" w14:textId="6D0C4D04" w:rsidR="00D06306" w:rsidRPr="003A60C5" w:rsidRDefault="00D06306" w:rsidP="007F5123">
    <w:pPr>
      <w:pStyle w:val="Footer"/>
      <w:tabs>
        <w:tab w:val="clear" w:pos="4680"/>
        <w:tab w:val="clear" w:pos="9360"/>
        <w:tab w:val="left" w:pos="7096"/>
        <w:tab w:val="right" w:pos="9922"/>
      </w:tabs>
      <w:jc w:val="center"/>
      <w:rPr>
        <w:caps/>
        <w:noProof/>
        <w:color w:val="000000" w:themeColor="text1"/>
        <w:szCs w:val="24"/>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92432" w14:textId="77777777" w:rsidR="00012B00" w:rsidRDefault="00012B00" w:rsidP="00F54116">
      <w:pPr>
        <w:spacing w:line="240" w:lineRule="auto"/>
      </w:pPr>
      <w:r>
        <w:separator/>
      </w:r>
    </w:p>
  </w:footnote>
  <w:footnote w:type="continuationSeparator" w:id="0">
    <w:p w14:paraId="44AF542A" w14:textId="77777777" w:rsidR="00012B00" w:rsidRDefault="00012B00" w:rsidP="00F54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8BC4" w14:textId="77777777" w:rsidR="009F6EAC" w:rsidRDefault="00000000">
    <w:pPr>
      <w:pStyle w:val="Header"/>
    </w:pPr>
    <w:r>
      <w:rPr>
        <w:noProof/>
      </w:rPr>
      <w:pict w14:anchorId="150B7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93110" o:spid="_x0000_s1026" type="#_x0000_t136" style="position:absolute;left:0;text-align:left;margin-left:0;margin-top:0;width:454.5pt;height:181.8pt;rotation:315;z-index:-251655168;mso-position-horizontal:center;mso-position-horizontal-relative:margin;mso-position-vertical:center;mso-position-vertical-relative:margin" o:allowincell="f" fillcolor="gray [1629]" stroked="f">
          <v:fill opacity=".5"/>
          <v:textpath style="font-family:&quot;Times New Roman&quot;;font-size:1pt" string="پیش‌نویس"/>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6B5F6" w14:textId="77777777" w:rsidR="009F6EAC" w:rsidRDefault="00000000">
    <w:pPr>
      <w:pStyle w:val="Header"/>
    </w:pPr>
    <w:r>
      <w:rPr>
        <w:noProof/>
      </w:rPr>
      <w:pict w14:anchorId="73B37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93109" o:spid="_x0000_s1025" type="#_x0000_t136" style="position:absolute;left:0;text-align:left;margin-left:0;margin-top:0;width:454.5pt;height:181.8pt;rotation:315;z-index:-251656192;mso-position-horizontal:center;mso-position-horizontal-relative:margin;mso-position-vertical:center;mso-position-vertical-relative:margin" o:allowincell="f" fillcolor="gray [1629]" stroked="f">
          <v:fill opacity=".5"/>
          <v:textpath style="font-family:&quot;Times New Roman&quot;;font-size:1pt" string="پیش‌نویس"/>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3329"/>
    <w:multiLevelType w:val="hybridMultilevel"/>
    <w:tmpl w:val="5448B05A"/>
    <w:lvl w:ilvl="0" w:tplc="29EEED46">
      <w:start w:val="1"/>
      <w:numFmt w:val="decimal"/>
      <w:lvlText w:val="4-%1-"/>
      <w:lvlJc w:val="left"/>
      <w:pPr>
        <w:ind w:left="1080" w:hanging="360"/>
      </w:pPr>
      <w:rPr>
        <w:rFonts w:cs="B Nazanin" w:hint="default"/>
        <w:b/>
        <w:bCs/>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C3E8C"/>
    <w:multiLevelType w:val="multilevel"/>
    <w:tmpl w:val="CF3E24A4"/>
    <w:lvl w:ilvl="0">
      <w:start w:val="1"/>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lang w:bidi="fa-IR"/>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2" w15:restartNumberingAfterBreak="0">
    <w:nsid w:val="027614AE"/>
    <w:multiLevelType w:val="multilevel"/>
    <w:tmpl w:val="23D0238C"/>
    <w:lvl w:ilvl="0">
      <w:start w:val="2"/>
      <w:numFmt w:val="decimal"/>
      <w:suff w:val="space"/>
      <w:lvlText w:val="ماده %1-"/>
      <w:lvlJc w:val="left"/>
      <w:pPr>
        <w:ind w:left="1200" w:hanging="1200"/>
      </w:pPr>
      <w:rPr>
        <w:rFonts w:cs="B Nazanin" w:hint="default"/>
        <w:b/>
        <w:bCs/>
        <w:sz w:val="28"/>
        <w:szCs w:val="28"/>
      </w:rPr>
    </w:lvl>
    <w:lvl w:ilvl="1">
      <w:start w:val="1"/>
      <w:numFmt w:val="decimal"/>
      <w:lvlText w:val="5-%2-"/>
      <w:lvlJc w:val="left"/>
      <w:pPr>
        <w:tabs>
          <w:tab w:val="num" w:pos="1320"/>
        </w:tabs>
        <w:ind w:left="1320" w:hanging="720"/>
      </w:pPr>
      <w:rPr>
        <w:rFonts w:asciiTheme="minorHAnsi" w:hAnsiTheme="minorHAnsi" w:cs="B Nazanin" w:hint="default"/>
        <w:b/>
        <w:bCs/>
        <w:sz w:val="24"/>
        <w:szCs w:val="24"/>
        <w:lang w:bidi="fa-IR"/>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 w15:restartNumberingAfterBreak="0">
    <w:nsid w:val="0650692D"/>
    <w:multiLevelType w:val="hybridMultilevel"/>
    <w:tmpl w:val="5D180034"/>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B">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74205A"/>
    <w:multiLevelType w:val="multilevel"/>
    <w:tmpl w:val="FD9AC2AA"/>
    <w:lvl w:ilvl="0">
      <w:start w:val="1"/>
      <w:numFmt w:val="decimal"/>
      <w:lvlText w:val="3- %1-"/>
      <w:lvlJc w:val="left"/>
      <w:pPr>
        <w:ind w:left="958" w:hanging="360"/>
      </w:pPr>
      <w:rPr>
        <w:rFonts w:hint="default"/>
        <w:b/>
        <w:bCs/>
      </w:rPr>
    </w:lvl>
    <w:lvl w:ilvl="1">
      <w:start w:val="1"/>
      <w:numFmt w:val="decimal"/>
      <w:lvlText w:val="3-%2-1-"/>
      <w:lvlJc w:val="left"/>
      <w:pPr>
        <w:ind w:left="1678" w:hanging="360"/>
      </w:pPr>
      <w:rPr>
        <w:rFonts w:cs="B Nazanin" w:hint="default"/>
        <w:b/>
        <w:bCs/>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5" w15:restartNumberingAfterBreak="0">
    <w:nsid w:val="09733BBA"/>
    <w:multiLevelType w:val="hybridMultilevel"/>
    <w:tmpl w:val="8C5E8952"/>
    <w:lvl w:ilvl="0" w:tplc="841C9946">
      <w:start w:val="1"/>
      <w:numFmt w:val="decimal"/>
      <w:lvlText w:val="5-3-%1-"/>
      <w:lvlJc w:val="left"/>
      <w:pPr>
        <w:ind w:left="1440" w:hanging="360"/>
      </w:pPr>
      <w:rPr>
        <w:rFonts w:cs="B Nazani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0102BB"/>
    <w:multiLevelType w:val="hybridMultilevel"/>
    <w:tmpl w:val="3244B76A"/>
    <w:lvl w:ilvl="0" w:tplc="20364394">
      <w:start w:val="1"/>
      <w:numFmt w:val="decimal"/>
      <w:lvlText w:val="تبصره %1:"/>
      <w:lvlJc w:val="left"/>
      <w:pPr>
        <w:ind w:left="1352" w:hanging="360"/>
      </w:pPr>
      <w:rPr>
        <w:rFonts w:hint="default"/>
        <w:b/>
        <w:bCs/>
        <w:sz w:val="26"/>
        <w:szCs w:val="26"/>
      </w:rPr>
    </w:lvl>
    <w:lvl w:ilvl="1" w:tplc="04090019">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7" w15:restartNumberingAfterBreak="0">
    <w:nsid w:val="14E716D2"/>
    <w:multiLevelType w:val="multilevel"/>
    <w:tmpl w:val="4930260C"/>
    <w:lvl w:ilvl="0">
      <w:start w:val="1"/>
      <w:numFmt w:val="decimal"/>
      <w:lvlText w:val="3-%1-"/>
      <w:lvlJc w:val="left"/>
      <w:pPr>
        <w:ind w:left="958" w:hanging="360"/>
      </w:pPr>
      <w:rPr>
        <w:rFonts w:cs="B Nazanin" w:hint="default"/>
        <w:b w:val="0"/>
        <w:bCs w:val="0"/>
      </w:rPr>
    </w:lvl>
    <w:lvl w:ilvl="1">
      <w:start w:val="1"/>
      <w:numFmt w:val="lowerLetter"/>
      <w:lvlText w:val="%2."/>
      <w:lvlJc w:val="left"/>
      <w:pPr>
        <w:ind w:left="1678" w:hanging="360"/>
      </w:pPr>
      <w:rPr>
        <w:rFonts w:hint="default"/>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8" w15:restartNumberingAfterBreak="0">
    <w:nsid w:val="15CD13B3"/>
    <w:multiLevelType w:val="hybridMultilevel"/>
    <w:tmpl w:val="85D6C7D2"/>
    <w:lvl w:ilvl="0" w:tplc="6A2229F6">
      <w:start w:val="1"/>
      <w:numFmt w:val="decimal"/>
      <w:lvlText w:val="1- %1-"/>
      <w:lvlJc w:val="left"/>
      <w:pPr>
        <w:ind w:left="958" w:hanging="360"/>
      </w:pPr>
      <w:rPr>
        <w:rFonts w:hint="default"/>
        <w:b/>
        <w:bCs/>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9" w15:restartNumberingAfterBreak="0">
    <w:nsid w:val="1A7D5599"/>
    <w:multiLevelType w:val="hybridMultilevel"/>
    <w:tmpl w:val="1BFE41D6"/>
    <w:lvl w:ilvl="0" w:tplc="4904B20A">
      <w:start w:val="1"/>
      <w:numFmt w:val="decimal"/>
      <w:lvlText w:val="ماده %1."/>
      <w:lvlJc w:val="left"/>
      <w:pPr>
        <w:ind w:left="1032" w:hanging="360"/>
      </w:pPr>
      <w:rPr>
        <w:rFonts w:hint="default"/>
      </w:rPr>
    </w:lvl>
    <w:lvl w:ilvl="1" w:tplc="04090019">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0" w15:restartNumberingAfterBreak="0">
    <w:nsid w:val="1B0137D1"/>
    <w:multiLevelType w:val="hybridMultilevel"/>
    <w:tmpl w:val="1B7A7724"/>
    <w:lvl w:ilvl="0" w:tplc="0728CFD0">
      <w:start w:val="1"/>
      <w:numFmt w:val="decimal"/>
      <w:lvlText w:val="2-%1-"/>
      <w:lvlJc w:val="left"/>
      <w:pPr>
        <w:ind w:left="1922" w:hanging="360"/>
      </w:pPr>
      <w:rPr>
        <w:rFonts w:cs="B Nazanin" w:hint="default"/>
        <w:b/>
        <w:bCs/>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11" w15:restartNumberingAfterBreak="0">
    <w:nsid w:val="1F2911DD"/>
    <w:multiLevelType w:val="hybridMultilevel"/>
    <w:tmpl w:val="C4FA2B88"/>
    <w:lvl w:ilvl="0" w:tplc="25AC9864">
      <w:start w:val="1"/>
      <w:numFmt w:val="decimal"/>
      <w:lvlText w:val="5-%1-"/>
      <w:lvlJc w:val="left"/>
      <w:pPr>
        <w:ind w:left="958" w:hanging="360"/>
      </w:pPr>
      <w:rPr>
        <w:rFonts w:cs="B Nazanin" w:hint="default"/>
        <w:b/>
        <w:bCs/>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12" w15:restartNumberingAfterBreak="0">
    <w:nsid w:val="1F4B2536"/>
    <w:multiLevelType w:val="multilevel"/>
    <w:tmpl w:val="30F0B85E"/>
    <w:lvl w:ilvl="0">
      <w:start w:val="1"/>
      <w:numFmt w:val="decimal"/>
      <w:lvlText w:val="%1-"/>
      <w:lvlJc w:val="left"/>
      <w:pPr>
        <w:ind w:left="360" w:hanging="360"/>
      </w:pPr>
      <w:rPr>
        <w:rFonts w:hint="default"/>
      </w:rPr>
    </w:lvl>
    <w:lvl w:ilvl="1">
      <w:start w:val="1"/>
      <w:numFmt w:val="decimal"/>
      <w:lvlText w:val="%1-%2."/>
      <w:lvlJc w:val="left"/>
      <w:pPr>
        <w:ind w:left="720" w:hanging="720"/>
      </w:pPr>
      <w:rPr>
        <w:rFonts w:cs="B Nazanin"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AE1F6B"/>
    <w:multiLevelType w:val="hybridMultilevel"/>
    <w:tmpl w:val="42A88000"/>
    <w:lvl w:ilvl="0" w:tplc="F928FEF4">
      <w:start w:val="1"/>
      <w:numFmt w:val="decimal"/>
      <w:lvlText w:val="تبصره %1:"/>
      <w:lvlJc w:val="left"/>
      <w:pPr>
        <w:ind w:left="2061" w:hanging="360"/>
      </w:pPr>
      <w:rPr>
        <w:rFonts w:hint="default"/>
        <w:b/>
        <w:bCs/>
        <w:sz w:val="28"/>
        <w:szCs w:val="28"/>
      </w:rPr>
    </w:lvl>
    <w:lvl w:ilvl="1" w:tplc="04090019">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4" w15:restartNumberingAfterBreak="0">
    <w:nsid w:val="221D771B"/>
    <w:multiLevelType w:val="hybridMultilevel"/>
    <w:tmpl w:val="60342062"/>
    <w:lvl w:ilvl="0" w:tplc="C2188486">
      <w:start w:val="1"/>
      <w:numFmt w:val="decimal"/>
      <w:lvlText w:val="4-2-%1-"/>
      <w:lvlJc w:val="left"/>
      <w:pPr>
        <w:ind w:left="1919" w:hanging="360"/>
      </w:pPr>
      <w:rPr>
        <w:rFonts w:cs="Nazanin" w:hint="default"/>
        <w:b w:val="0"/>
        <w:bCs w:val="0"/>
      </w:r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5" w15:restartNumberingAfterBreak="0">
    <w:nsid w:val="251B3659"/>
    <w:multiLevelType w:val="hybridMultilevel"/>
    <w:tmpl w:val="07467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5F7440"/>
    <w:multiLevelType w:val="multilevel"/>
    <w:tmpl w:val="03ECB3CC"/>
    <w:lvl w:ilvl="0">
      <w:start w:val="3"/>
      <w:numFmt w:val="decimal"/>
      <w:lvlText w:val="%1"/>
      <w:lvlJc w:val="left"/>
      <w:pPr>
        <w:ind w:left="540" w:hanging="540"/>
      </w:pPr>
      <w:rPr>
        <w:rFonts w:hint="default"/>
      </w:rPr>
    </w:lvl>
    <w:lvl w:ilvl="1">
      <w:start w:val="1"/>
      <w:numFmt w:val="decimal"/>
      <w:lvlText w:val="%1-%2"/>
      <w:lvlJc w:val="left"/>
      <w:pPr>
        <w:ind w:left="1379" w:hanging="540"/>
      </w:pPr>
      <w:rPr>
        <w:rFonts w:hint="default"/>
      </w:rPr>
    </w:lvl>
    <w:lvl w:ilvl="2">
      <w:start w:val="1"/>
      <w:numFmt w:val="decimal"/>
      <w:lvlText w:val="%1-%2-%3"/>
      <w:lvlJc w:val="left"/>
      <w:pPr>
        <w:ind w:left="2398" w:hanging="720"/>
      </w:pPr>
      <w:rPr>
        <w:rFonts w:hint="default"/>
      </w:rPr>
    </w:lvl>
    <w:lvl w:ilvl="3">
      <w:start w:val="1"/>
      <w:numFmt w:val="decimal"/>
      <w:lvlText w:val="%1-%2-%3.%4"/>
      <w:lvlJc w:val="left"/>
      <w:pPr>
        <w:ind w:left="3597" w:hanging="1080"/>
      </w:pPr>
      <w:rPr>
        <w:rFonts w:hint="default"/>
      </w:rPr>
    </w:lvl>
    <w:lvl w:ilvl="4">
      <w:start w:val="1"/>
      <w:numFmt w:val="decimal"/>
      <w:lvlText w:val="%1-%2-%3.%4.%5"/>
      <w:lvlJc w:val="left"/>
      <w:pPr>
        <w:ind w:left="4436" w:hanging="1080"/>
      </w:pPr>
      <w:rPr>
        <w:rFonts w:hint="default"/>
      </w:rPr>
    </w:lvl>
    <w:lvl w:ilvl="5">
      <w:start w:val="1"/>
      <w:numFmt w:val="decimal"/>
      <w:lvlText w:val="%1-%2-%3.%4.%5.%6"/>
      <w:lvlJc w:val="left"/>
      <w:pPr>
        <w:ind w:left="5635" w:hanging="1440"/>
      </w:pPr>
      <w:rPr>
        <w:rFonts w:hint="default"/>
      </w:rPr>
    </w:lvl>
    <w:lvl w:ilvl="6">
      <w:start w:val="1"/>
      <w:numFmt w:val="decimal"/>
      <w:lvlText w:val="%1-%2-%3.%4.%5.%6.%7"/>
      <w:lvlJc w:val="left"/>
      <w:pPr>
        <w:ind w:left="6474" w:hanging="1440"/>
      </w:pPr>
      <w:rPr>
        <w:rFonts w:hint="default"/>
      </w:rPr>
    </w:lvl>
    <w:lvl w:ilvl="7">
      <w:start w:val="1"/>
      <w:numFmt w:val="decimal"/>
      <w:lvlText w:val="%1-%2-%3.%4.%5.%6.%7.%8"/>
      <w:lvlJc w:val="left"/>
      <w:pPr>
        <w:ind w:left="7673" w:hanging="1800"/>
      </w:pPr>
      <w:rPr>
        <w:rFonts w:hint="default"/>
      </w:rPr>
    </w:lvl>
    <w:lvl w:ilvl="8">
      <w:start w:val="1"/>
      <w:numFmt w:val="decimal"/>
      <w:lvlText w:val="%1-%2-%3.%4.%5.%6.%7.%8.%9"/>
      <w:lvlJc w:val="left"/>
      <w:pPr>
        <w:ind w:left="8512" w:hanging="1800"/>
      </w:pPr>
      <w:rPr>
        <w:rFonts w:hint="default"/>
      </w:rPr>
    </w:lvl>
  </w:abstractNum>
  <w:abstractNum w:abstractNumId="17" w15:restartNumberingAfterBreak="0">
    <w:nsid w:val="31E97588"/>
    <w:multiLevelType w:val="multilevel"/>
    <w:tmpl w:val="480C4F96"/>
    <w:lvl w:ilvl="0">
      <w:start w:val="1"/>
      <w:numFmt w:val="decimal"/>
      <w:lvlText w:val="5- %1-"/>
      <w:lvlJc w:val="left"/>
      <w:pPr>
        <w:ind w:left="958" w:hanging="360"/>
      </w:pPr>
      <w:rPr>
        <w:rFonts w:hint="default"/>
        <w:b/>
        <w:bCs/>
      </w:rPr>
    </w:lvl>
    <w:lvl w:ilvl="1">
      <w:start w:val="1"/>
      <w:numFmt w:val="lowerLetter"/>
      <w:lvlText w:val="%2."/>
      <w:lvlJc w:val="left"/>
      <w:pPr>
        <w:ind w:left="1678" w:hanging="360"/>
      </w:pPr>
      <w:rPr>
        <w:rFonts w:hint="default"/>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18" w15:restartNumberingAfterBreak="0">
    <w:nsid w:val="329A6A0E"/>
    <w:multiLevelType w:val="hybridMultilevel"/>
    <w:tmpl w:val="37FE58A0"/>
    <w:lvl w:ilvl="0" w:tplc="FD24FDFE">
      <w:start w:val="1"/>
      <w:numFmt w:val="decimal"/>
      <w:lvlText w:val="7-%1-"/>
      <w:lvlJc w:val="left"/>
      <w:pPr>
        <w:ind w:left="958" w:hanging="360"/>
      </w:pPr>
      <w:rPr>
        <w:rFonts w:cs="B Nazanin" w:hint="default"/>
        <w:b w:val="0"/>
        <w:bCs w:val="0"/>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19" w15:restartNumberingAfterBreak="0">
    <w:nsid w:val="387A70A5"/>
    <w:multiLevelType w:val="hybridMultilevel"/>
    <w:tmpl w:val="8464852E"/>
    <w:lvl w:ilvl="0" w:tplc="94EA7C92">
      <w:start w:val="1"/>
      <w:numFmt w:val="decimal"/>
      <w:lvlText w:val="2-2-%1-"/>
      <w:lvlJc w:val="left"/>
      <w:pPr>
        <w:ind w:left="720" w:hanging="360"/>
      </w:pPr>
      <w:rPr>
        <w:rFonts w:cs="B Nazani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943303"/>
    <w:multiLevelType w:val="multilevel"/>
    <w:tmpl w:val="C2D0281E"/>
    <w:lvl w:ilvl="0">
      <w:start w:val="5"/>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21" w15:restartNumberingAfterBreak="0">
    <w:nsid w:val="3BAB5020"/>
    <w:multiLevelType w:val="hybridMultilevel"/>
    <w:tmpl w:val="22ACA4AA"/>
    <w:lvl w:ilvl="0" w:tplc="3190EE6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E1D1EEC"/>
    <w:multiLevelType w:val="hybridMultilevel"/>
    <w:tmpl w:val="DEAC19E0"/>
    <w:lvl w:ilvl="0" w:tplc="BBEA9B34">
      <w:start w:val="1"/>
      <w:numFmt w:val="decimal"/>
      <w:lvlText w:val="تبصره %1-"/>
      <w:lvlJc w:val="left"/>
      <w:pPr>
        <w:ind w:left="958"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3" w15:restartNumberingAfterBreak="0">
    <w:nsid w:val="3FD05AE5"/>
    <w:multiLevelType w:val="hybridMultilevel"/>
    <w:tmpl w:val="96F26506"/>
    <w:lvl w:ilvl="0" w:tplc="3190EE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B27E5"/>
    <w:multiLevelType w:val="hybridMultilevel"/>
    <w:tmpl w:val="51B626F0"/>
    <w:lvl w:ilvl="0" w:tplc="F928FEF4">
      <w:start w:val="1"/>
      <w:numFmt w:val="decimal"/>
      <w:lvlText w:val="تبصره %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97235"/>
    <w:multiLevelType w:val="hybridMultilevel"/>
    <w:tmpl w:val="46302D6A"/>
    <w:lvl w:ilvl="0" w:tplc="46EC32C2">
      <w:start w:val="1"/>
      <w:numFmt w:val="upperLetter"/>
      <w:lvlText w:val="3-%1-"/>
      <w:lvlJc w:val="left"/>
      <w:pPr>
        <w:ind w:left="1080" w:hanging="360"/>
      </w:pPr>
      <w:rPr>
        <w:rFonts w:cs="B Nazanin" w:hint="default"/>
        <w:b w:val="0"/>
        <w:bCs w:val="0"/>
      </w:rPr>
    </w:lvl>
    <w:lvl w:ilvl="1" w:tplc="FFFFFFFF">
      <w:start w:val="1"/>
      <w:numFmt w:val="bullet"/>
      <w:lvlText w:val=""/>
      <w:lvlJc w:val="left"/>
      <w:pPr>
        <w:ind w:left="1800" w:hanging="360"/>
      </w:pPr>
      <w:rPr>
        <w:rFonts w:ascii="Wingdings" w:hAnsi="Wingdings"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Wingdings" w:hAnsi="Wingdings"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76D6DF7"/>
    <w:multiLevelType w:val="hybridMultilevel"/>
    <w:tmpl w:val="C3A0898E"/>
    <w:lvl w:ilvl="0" w:tplc="A0F674B4">
      <w:start w:val="1"/>
      <w:numFmt w:val="decimal"/>
      <w:lvlText w:val="2-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A2404"/>
    <w:multiLevelType w:val="hybridMultilevel"/>
    <w:tmpl w:val="F6C69E50"/>
    <w:lvl w:ilvl="0" w:tplc="C980AA02">
      <w:start w:val="1"/>
      <w:numFmt w:val="decimal"/>
      <w:lvlText w:val="4-2-%1-"/>
      <w:lvlJc w:val="left"/>
      <w:pPr>
        <w:ind w:left="958" w:hanging="360"/>
      </w:pPr>
      <w:rPr>
        <w:rFonts w:cs="B Nazanin" w:hint="default"/>
        <w:b w:val="0"/>
        <w:bCs w:val="0"/>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8" w15:restartNumberingAfterBreak="0">
    <w:nsid w:val="48D54EBB"/>
    <w:multiLevelType w:val="hybridMultilevel"/>
    <w:tmpl w:val="2B363998"/>
    <w:lvl w:ilvl="0" w:tplc="089A58A2">
      <w:start w:val="2"/>
      <w:numFmt w:val="decimal"/>
      <w:lvlText w:val="تبصره %1:"/>
      <w:lvlJc w:val="left"/>
      <w:pPr>
        <w:ind w:left="958" w:hanging="360"/>
      </w:pPr>
      <w:rPr>
        <w:rFonts w:cs="B Nazani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160A7B"/>
    <w:multiLevelType w:val="hybridMultilevel"/>
    <w:tmpl w:val="73FE5A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01E2B"/>
    <w:multiLevelType w:val="multilevel"/>
    <w:tmpl w:val="0ADCFA36"/>
    <w:lvl w:ilvl="0">
      <w:start w:val="6"/>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1" w15:restartNumberingAfterBreak="0">
    <w:nsid w:val="50AF0418"/>
    <w:multiLevelType w:val="hybridMultilevel"/>
    <w:tmpl w:val="5402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20CCB"/>
    <w:multiLevelType w:val="hybridMultilevel"/>
    <w:tmpl w:val="283E5C64"/>
    <w:lvl w:ilvl="0" w:tplc="057A7A1A">
      <w:start w:val="1"/>
      <w:numFmt w:val="decimal"/>
      <w:lvlText w:val="2-1-%1-"/>
      <w:lvlJc w:val="left"/>
      <w:pPr>
        <w:ind w:left="1561" w:hanging="360"/>
      </w:pPr>
      <w:rPr>
        <w:rFonts w:cs="B Nazanin" w:hint="default"/>
      </w:r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33" w15:restartNumberingAfterBreak="0">
    <w:nsid w:val="5E6D4237"/>
    <w:multiLevelType w:val="hybridMultilevel"/>
    <w:tmpl w:val="E988C812"/>
    <w:lvl w:ilvl="0" w:tplc="0409000F">
      <w:start w:val="1"/>
      <w:numFmt w:val="decimal"/>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583255"/>
    <w:multiLevelType w:val="multilevel"/>
    <w:tmpl w:val="CF3E24A4"/>
    <w:lvl w:ilvl="0">
      <w:start w:val="1"/>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lang w:bidi="fa-IR"/>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5" w15:restartNumberingAfterBreak="0">
    <w:nsid w:val="665E0122"/>
    <w:multiLevelType w:val="hybridMultilevel"/>
    <w:tmpl w:val="A76E9920"/>
    <w:lvl w:ilvl="0" w:tplc="6A2229F6">
      <w:start w:val="1"/>
      <w:numFmt w:val="decimal"/>
      <w:lvlText w:val="1- %1-"/>
      <w:lvlJc w:val="left"/>
      <w:pPr>
        <w:ind w:left="1732" w:hanging="360"/>
      </w:pPr>
      <w:rPr>
        <w:rFonts w:hint="default"/>
        <w:b/>
        <w:bCs/>
      </w:r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36" w15:restartNumberingAfterBreak="0">
    <w:nsid w:val="68D73E01"/>
    <w:multiLevelType w:val="hybridMultilevel"/>
    <w:tmpl w:val="76A03706"/>
    <w:lvl w:ilvl="0" w:tplc="B9324500">
      <w:start w:val="1"/>
      <w:numFmt w:val="decimal"/>
      <w:lvlText w:val="3-%1-"/>
      <w:lvlJc w:val="left"/>
      <w:pPr>
        <w:ind w:left="720" w:hanging="360"/>
      </w:pPr>
      <w:rPr>
        <w:rFonts w:asciiTheme="minorHAnsi" w:hAnsiTheme="minorHAnsi"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8797E"/>
    <w:multiLevelType w:val="multilevel"/>
    <w:tmpl w:val="6E507EE8"/>
    <w:lvl w:ilvl="0">
      <w:start w:val="1"/>
      <w:numFmt w:val="bullet"/>
      <w:lvlText w:val=""/>
      <w:lvlJc w:val="left"/>
      <w:pPr>
        <w:ind w:left="1200" w:hanging="1200"/>
      </w:pPr>
      <w:rPr>
        <w:rFonts w:ascii="Symbol" w:hAnsi="Symbol" w:hint="default"/>
        <w:b/>
        <w:bCs/>
        <w:sz w:val="26"/>
        <w:szCs w:val="26"/>
      </w:rPr>
    </w:lvl>
    <w:lvl w:ilvl="1">
      <w:start w:val="1"/>
      <w:numFmt w:val="decimal"/>
      <w:lvlText w:val="%1- %2 -"/>
      <w:lvlJc w:val="left"/>
      <w:pPr>
        <w:tabs>
          <w:tab w:val="num" w:pos="1320"/>
        </w:tabs>
        <w:ind w:left="1320" w:hanging="720"/>
      </w:pPr>
      <w:rPr>
        <w:rFonts w:hint="default"/>
        <w:b w:val="0"/>
        <w:bCs w:val="0"/>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8" w15:restartNumberingAfterBreak="0">
    <w:nsid w:val="6ED35DF7"/>
    <w:multiLevelType w:val="hybridMultilevel"/>
    <w:tmpl w:val="C94E5690"/>
    <w:lvl w:ilvl="0" w:tplc="6A3866D4">
      <w:start w:val="1"/>
      <w:numFmt w:val="decimal"/>
      <w:lvlText w:val="6-%1-"/>
      <w:lvlJc w:val="left"/>
      <w:pPr>
        <w:ind w:left="720" w:hanging="360"/>
      </w:pPr>
      <w:rPr>
        <w:rFonts w:cs="B Nazanin" w:hint="default"/>
        <w:b w:val="0"/>
        <w:bCs w:val="0"/>
      </w:rPr>
    </w:lvl>
    <w:lvl w:ilvl="1" w:tplc="6F64C220">
      <w:start w:val="1"/>
      <w:numFmt w:val="decimal"/>
      <w:lvlText w:val="5-%2-1-"/>
      <w:lvlJc w:val="left"/>
      <w:pPr>
        <w:ind w:left="1440" w:hanging="360"/>
      </w:pPr>
      <w:rPr>
        <w:rFonts w:cs="B Nazanin" w:hint="default"/>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5F541D"/>
    <w:multiLevelType w:val="hybridMultilevel"/>
    <w:tmpl w:val="B226F2B0"/>
    <w:lvl w:ilvl="0" w:tplc="20187CF8">
      <w:start w:val="1"/>
      <w:numFmt w:val="decimal"/>
      <w:lvlText w:val="5-2-%1-"/>
      <w:lvlJc w:val="left"/>
      <w:pPr>
        <w:ind w:left="2700" w:hanging="360"/>
      </w:pPr>
      <w:rPr>
        <w:rFonts w:cs="B Nazanin"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0" w15:restartNumberingAfterBreak="0">
    <w:nsid w:val="780B07BC"/>
    <w:multiLevelType w:val="hybridMultilevel"/>
    <w:tmpl w:val="CF3A7520"/>
    <w:lvl w:ilvl="0" w:tplc="04090001">
      <w:start w:val="1"/>
      <w:numFmt w:val="bullet"/>
      <w:lvlText w:val=""/>
      <w:lvlJc w:val="left"/>
      <w:pPr>
        <w:ind w:left="1318" w:hanging="360"/>
      </w:pPr>
      <w:rPr>
        <w:rFonts w:ascii="Symbol" w:hAnsi="Symbol"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41" w15:restartNumberingAfterBreak="0">
    <w:nsid w:val="7A6D7153"/>
    <w:multiLevelType w:val="hybridMultilevel"/>
    <w:tmpl w:val="E612C6EE"/>
    <w:lvl w:ilvl="0" w:tplc="38C0ADA4">
      <w:start w:val="1"/>
      <w:numFmt w:val="decimal"/>
      <w:lvlText w:val="3-2-%1-"/>
      <w:lvlJc w:val="left"/>
      <w:pPr>
        <w:ind w:left="1736" w:hanging="360"/>
      </w:pPr>
      <w:rPr>
        <w:rFonts w:cs="B Nazanin" w:hint="default"/>
        <w:b w:val="0"/>
        <w:bCs w:val="0"/>
        <w:sz w:val="24"/>
        <w:szCs w:val="24"/>
      </w:rPr>
    </w:lvl>
    <w:lvl w:ilvl="1" w:tplc="04090019" w:tentative="1">
      <w:start w:val="1"/>
      <w:numFmt w:val="lowerLetter"/>
      <w:lvlText w:val="%2."/>
      <w:lvlJc w:val="left"/>
      <w:pPr>
        <w:ind w:left="2456" w:hanging="360"/>
      </w:pPr>
    </w:lvl>
    <w:lvl w:ilvl="2" w:tplc="0409001B" w:tentative="1">
      <w:start w:val="1"/>
      <w:numFmt w:val="lowerRoman"/>
      <w:lvlText w:val="%3."/>
      <w:lvlJc w:val="right"/>
      <w:pPr>
        <w:ind w:left="3176" w:hanging="180"/>
      </w:pPr>
    </w:lvl>
    <w:lvl w:ilvl="3" w:tplc="0409000F" w:tentative="1">
      <w:start w:val="1"/>
      <w:numFmt w:val="decimal"/>
      <w:lvlText w:val="%4."/>
      <w:lvlJc w:val="left"/>
      <w:pPr>
        <w:ind w:left="3896" w:hanging="360"/>
      </w:pPr>
    </w:lvl>
    <w:lvl w:ilvl="4" w:tplc="04090019" w:tentative="1">
      <w:start w:val="1"/>
      <w:numFmt w:val="lowerLetter"/>
      <w:lvlText w:val="%5."/>
      <w:lvlJc w:val="left"/>
      <w:pPr>
        <w:ind w:left="4616" w:hanging="360"/>
      </w:pPr>
    </w:lvl>
    <w:lvl w:ilvl="5" w:tplc="0409001B" w:tentative="1">
      <w:start w:val="1"/>
      <w:numFmt w:val="lowerRoman"/>
      <w:lvlText w:val="%6."/>
      <w:lvlJc w:val="right"/>
      <w:pPr>
        <w:ind w:left="5336" w:hanging="180"/>
      </w:pPr>
    </w:lvl>
    <w:lvl w:ilvl="6" w:tplc="0409000F" w:tentative="1">
      <w:start w:val="1"/>
      <w:numFmt w:val="decimal"/>
      <w:lvlText w:val="%7."/>
      <w:lvlJc w:val="left"/>
      <w:pPr>
        <w:ind w:left="6056" w:hanging="360"/>
      </w:pPr>
    </w:lvl>
    <w:lvl w:ilvl="7" w:tplc="04090019" w:tentative="1">
      <w:start w:val="1"/>
      <w:numFmt w:val="lowerLetter"/>
      <w:lvlText w:val="%8."/>
      <w:lvlJc w:val="left"/>
      <w:pPr>
        <w:ind w:left="6776" w:hanging="360"/>
      </w:pPr>
    </w:lvl>
    <w:lvl w:ilvl="8" w:tplc="0409001B" w:tentative="1">
      <w:start w:val="1"/>
      <w:numFmt w:val="lowerRoman"/>
      <w:lvlText w:val="%9."/>
      <w:lvlJc w:val="right"/>
      <w:pPr>
        <w:ind w:left="7496" w:hanging="180"/>
      </w:pPr>
    </w:lvl>
  </w:abstractNum>
  <w:abstractNum w:abstractNumId="42" w15:restartNumberingAfterBreak="0">
    <w:nsid w:val="7D0173F1"/>
    <w:multiLevelType w:val="multilevel"/>
    <w:tmpl w:val="47642266"/>
    <w:lvl w:ilvl="0">
      <w:start w:val="1"/>
      <w:numFmt w:val="decimal"/>
      <w:lvlText w:val="4- %1-"/>
      <w:lvlJc w:val="left"/>
      <w:pPr>
        <w:ind w:left="958" w:hanging="360"/>
      </w:pPr>
      <w:rPr>
        <w:rFonts w:hint="default"/>
        <w:b/>
        <w:bCs/>
      </w:rPr>
    </w:lvl>
    <w:lvl w:ilvl="1">
      <w:start w:val="1"/>
      <w:numFmt w:val="lowerLetter"/>
      <w:lvlText w:val="%2."/>
      <w:lvlJc w:val="left"/>
      <w:pPr>
        <w:ind w:left="1678" w:hanging="360"/>
      </w:pPr>
      <w:rPr>
        <w:rFonts w:hint="default"/>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43" w15:restartNumberingAfterBreak="0">
    <w:nsid w:val="7E3D4BA8"/>
    <w:multiLevelType w:val="multilevel"/>
    <w:tmpl w:val="3E48D74C"/>
    <w:lvl w:ilvl="0">
      <w:start w:val="5"/>
      <w:numFmt w:val="decimal"/>
      <w:lvlText w:val="%1-"/>
      <w:lvlJc w:val="left"/>
      <w:pPr>
        <w:ind w:left="630" w:hanging="63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16cid:durableId="987514612">
    <w:abstractNumId w:val="2"/>
  </w:num>
  <w:num w:numId="2" w16cid:durableId="966084982">
    <w:abstractNumId w:val="8"/>
  </w:num>
  <w:num w:numId="3" w16cid:durableId="1460494617">
    <w:abstractNumId w:val="3"/>
  </w:num>
  <w:num w:numId="4" w16cid:durableId="335763908">
    <w:abstractNumId w:val="4"/>
  </w:num>
  <w:num w:numId="5" w16cid:durableId="1225021658">
    <w:abstractNumId w:val="42"/>
  </w:num>
  <w:num w:numId="6" w16cid:durableId="804159029">
    <w:abstractNumId w:val="29"/>
  </w:num>
  <w:num w:numId="7" w16cid:durableId="569996129">
    <w:abstractNumId w:val="1"/>
  </w:num>
  <w:num w:numId="8" w16cid:durableId="1048336410">
    <w:abstractNumId w:val="13"/>
  </w:num>
  <w:num w:numId="9" w16cid:durableId="1720204497">
    <w:abstractNumId w:val="17"/>
  </w:num>
  <w:num w:numId="10" w16cid:durableId="1426221831">
    <w:abstractNumId w:val="7"/>
  </w:num>
  <w:num w:numId="11" w16cid:durableId="631518333">
    <w:abstractNumId w:val="15"/>
  </w:num>
  <w:num w:numId="12" w16cid:durableId="1500853412">
    <w:abstractNumId w:val="33"/>
  </w:num>
  <w:num w:numId="13" w16cid:durableId="1601528250">
    <w:abstractNumId w:val="10"/>
  </w:num>
  <w:num w:numId="14" w16cid:durableId="380783983">
    <w:abstractNumId w:val="36"/>
  </w:num>
  <w:num w:numId="15" w16cid:durableId="1928999670">
    <w:abstractNumId w:val="0"/>
  </w:num>
  <w:num w:numId="16" w16cid:durableId="53941722">
    <w:abstractNumId w:val="38"/>
  </w:num>
  <w:num w:numId="17" w16cid:durableId="2062753316">
    <w:abstractNumId w:val="5"/>
  </w:num>
  <w:num w:numId="18" w16cid:durableId="1770851981">
    <w:abstractNumId w:val="32"/>
  </w:num>
  <w:num w:numId="19" w16cid:durableId="2018344878">
    <w:abstractNumId w:val="11"/>
  </w:num>
  <w:num w:numId="20" w16cid:durableId="2035111857">
    <w:abstractNumId w:val="28"/>
  </w:num>
  <w:num w:numId="21" w16cid:durableId="206332205">
    <w:abstractNumId w:val="34"/>
  </w:num>
  <w:num w:numId="22" w16cid:durableId="320430710">
    <w:abstractNumId w:val="20"/>
  </w:num>
  <w:num w:numId="23" w16cid:durableId="271978629">
    <w:abstractNumId w:val="16"/>
  </w:num>
  <w:num w:numId="24" w16cid:durableId="176357608">
    <w:abstractNumId w:val="43"/>
  </w:num>
  <w:num w:numId="25" w16cid:durableId="926618236">
    <w:abstractNumId w:val="18"/>
  </w:num>
  <w:num w:numId="26" w16cid:durableId="2086028173">
    <w:abstractNumId w:val="30"/>
  </w:num>
  <w:num w:numId="27" w16cid:durableId="1010836764">
    <w:abstractNumId w:val="9"/>
  </w:num>
  <w:num w:numId="28" w16cid:durableId="1773548727">
    <w:abstractNumId w:val="41"/>
  </w:num>
  <w:num w:numId="29" w16cid:durableId="1785465601">
    <w:abstractNumId w:val="19"/>
  </w:num>
  <w:num w:numId="30" w16cid:durableId="2116552143">
    <w:abstractNumId w:val="39"/>
  </w:num>
  <w:num w:numId="31" w16cid:durableId="1770155603">
    <w:abstractNumId w:val="27"/>
  </w:num>
  <w:num w:numId="32" w16cid:durableId="179592429">
    <w:abstractNumId w:val="6"/>
  </w:num>
  <w:num w:numId="33" w16cid:durableId="686105883">
    <w:abstractNumId w:val="14"/>
  </w:num>
  <w:num w:numId="34" w16cid:durableId="115300381">
    <w:abstractNumId w:val="24"/>
  </w:num>
  <w:num w:numId="35" w16cid:durableId="103623119">
    <w:abstractNumId w:val="22"/>
  </w:num>
  <w:num w:numId="36" w16cid:durableId="1788966040">
    <w:abstractNumId w:val="12"/>
  </w:num>
  <w:num w:numId="37" w16cid:durableId="679084363">
    <w:abstractNumId w:val="31"/>
  </w:num>
  <w:num w:numId="38" w16cid:durableId="1002195702">
    <w:abstractNumId w:val="21"/>
  </w:num>
  <w:num w:numId="39" w16cid:durableId="251204448">
    <w:abstractNumId w:val="23"/>
  </w:num>
  <w:num w:numId="40" w16cid:durableId="200900295">
    <w:abstractNumId w:val="37"/>
  </w:num>
  <w:num w:numId="41" w16cid:durableId="675963671">
    <w:abstractNumId w:val="25"/>
  </w:num>
  <w:num w:numId="42" w16cid:durableId="784349490">
    <w:abstractNumId w:val="40"/>
  </w:num>
  <w:num w:numId="43" w16cid:durableId="808590213">
    <w:abstractNumId w:val="35"/>
  </w:num>
  <w:num w:numId="44" w16cid:durableId="169241737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116"/>
    <w:rsid w:val="00012B00"/>
    <w:rsid w:val="00015DDD"/>
    <w:rsid w:val="00024E21"/>
    <w:rsid w:val="000356C5"/>
    <w:rsid w:val="000973B3"/>
    <w:rsid w:val="000A50E5"/>
    <w:rsid w:val="000F30E4"/>
    <w:rsid w:val="00107611"/>
    <w:rsid w:val="00115DC4"/>
    <w:rsid w:val="00124211"/>
    <w:rsid w:val="00124FD8"/>
    <w:rsid w:val="00135E40"/>
    <w:rsid w:val="001436DC"/>
    <w:rsid w:val="001530E3"/>
    <w:rsid w:val="001546B9"/>
    <w:rsid w:val="001659D0"/>
    <w:rsid w:val="001768F3"/>
    <w:rsid w:val="001A11D1"/>
    <w:rsid w:val="001B401C"/>
    <w:rsid w:val="001D29FD"/>
    <w:rsid w:val="001E625D"/>
    <w:rsid w:val="001F28AA"/>
    <w:rsid w:val="001F7A3F"/>
    <w:rsid w:val="0020065F"/>
    <w:rsid w:val="00200860"/>
    <w:rsid w:val="00201879"/>
    <w:rsid w:val="0021509B"/>
    <w:rsid w:val="00270648"/>
    <w:rsid w:val="002727BB"/>
    <w:rsid w:val="002A15E5"/>
    <w:rsid w:val="002B450B"/>
    <w:rsid w:val="002B4F2D"/>
    <w:rsid w:val="0032575C"/>
    <w:rsid w:val="00375DF2"/>
    <w:rsid w:val="003950C4"/>
    <w:rsid w:val="003A0E89"/>
    <w:rsid w:val="003A59D6"/>
    <w:rsid w:val="003C6BEF"/>
    <w:rsid w:val="003D36F8"/>
    <w:rsid w:val="00405468"/>
    <w:rsid w:val="0042592F"/>
    <w:rsid w:val="00437749"/>
    <w:rsid w:val="00476CF8"/>
    <w:rsid w:val="00484085"/>
    <w:rsid w:val="00507B9C"/>
    <w:rsid w:val="00536322"/>
    <w:rsid w:val="00551BA6"/>
    <w:rsid w:val="00552680"/>
    <w:rsid w:val="00582F02"/>
    <w:rsid w:val="00585F65"/>
    <w:rsid w:val="00590B2B"/>
    <w:rsid w:val="00594820"/>
    <w:rsid w:val="0059524E"/>
    <w:rsid w:val="005A4A07"/>
    <w:rsid w:val="005E55CF"/>
    <w:rsid w:val="005E73AF"/>
    <w:rsid w:val="005F0860"/>
    <w:rsid w:val="0060585B"/>
    <w:rsid w:val="00605E2C"/>
    <w:rsid w:val="00654BCA"/>
    <w:rsid w:val="00654D09"/>
    <w:rsid w:val="00664D6D"/>
    <w:rsid w:val="00672F1A"/>
    <w:rsid w:val="00683AF4"/>
    <w:rsid w:val="006973F7"/>
    <w:rsid w:val="006A219B"/>
    <w:rsid w:val="006A23FA"/>
    <w:rsid w:val="006D1C74"/>
    <w:rsid w:val="006D475E"/>
    <w:rsid w:val="006E1366"/>
    <w:rsid w:val="006F04A6"/>
    <w:rsid w:val="0073713B"/>
    <w:rsid w:val="0074527C"/>
    <w:rsid w:val="00765B97"/>
    <w:rsid w:val="00780AE7"/>
    <w:rsid w:val="0078231E"/>
    <w:rsid w:val="00797762"/>
    <w:rsid w:val="007A06D3"/>
    <w:rsid w:val="007B67BA"/>
    <w:rsid w:val="007C2AAD"/>
    <w:rsid w:val="007D63C7"/>
    <w:rsid w:val="007E1BDE"/>
    <w:rsid w:val="007F5123"/>
    <w:rsid w:val="00842C0B"/>
    <w:rsid w:val="00865D8B"/>
    <w:rsid w:val="008D1D03"/>
    <w:rsid w:val="008E6DB0"/>
    <w:rsid w:val="00962F57"/>
    <w:rsid w:val="00962F59"/>
    <w:rsid w:val="00987596"/>
    <w:rsid w:val="00991B14"/>
    <w:rsid w:val="009A5EA6"/>
    <w:rsid w:val="009B2866"/>
    <w:rsid w:val="009B2E4C"/>
    <w:rsid w:val="009E4C61"/>
    <w:rsid w:val="009F0F47"/>
    <w:rsid w:val="00A35A64"/>
    <w:rsid w:val="00A428F0"/>
    <w:rsid w:val="00AE20F1"/>
    <w:rsid w:val="00AE270D"/>
    <w:rsid w:val="00B0256F"/>
    <w:rsid w:val="00B24A39"/>
    <w:rsid w:val="00B41421"/>
    <w:rsid w:val="00B57D7A"/>
    <w:rsid w:val="00B6725E"/>
    <w:rsid w:val="00B96C53"/>
    <w:rsid w:val="00BA37A2"/>
    <w:rsid w:val="00BA3C7E"/>
    <w:rsid w:val="00C15276"/>
    <w:rsid w:val="00C20F08"/>
    <w:rsid w:val="00C24EB0"/>
    <w:rsid w:val="00C45693"/>
    <w:rsid w:val="00C52022"/>
    <w:rsid w:val="00C66495"/>
    <w:rsid w:val="00C67A94"/>
    <w:rsid w:val="00C76598"/>
    <w:rsid w:val="00C771AA"/>
    <w:rsid w:val="00C95FE2"/>
    <w:rsid w:val="00C97E70"/>
    <w:rsid w:val="00CB5570"/>
    <w:rsid w:val="00D06306"/>
    <w:rsid w:val="00D120FE"/>
    <w:rsid w:val="00D4555B"/>
    <w:rsid w:val="00D65342"/>
    <w:rsid w:val="00D8301E"/>
    <w:rsid w:val="00D914BD"/>
    <w:rsid w:val="00D94892"/>
    <w:rsid w:val="00DC42EE"/>
    <w:rsid w:val="00E022E3"/>
    <w:rsid w:val="00E22390"/>
    <w:rsid w:val="00E26394"/>
    <w:rsid w:val="00E50934"/>
    <w:rsid w:val="00E86C94"/>
    <w:rsid w:val="00EB38FD"/>
    <w:rsid w:val="00EE0D4C"/>
    <w:rsid w:val="00EE6022"/>
    <w:rsid w:val="00F23355"/>
    <w:rsid w:val="00F54116"/>
    <w:rsid w:val="00F60265"/>
    <w:rsid w:val="00F8085A"/>
    <w:rsid w:val="00FB068B"/>
    <w:rsid w:val="00FC6EB9"/>
    <w:rsid w:val="00FD6270"/>
    <w:rsid w:val="00FD796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C8C9E"/>
  <w15:chartTrackingRefBased/>
  <w15:docId w15:val="{D3798F27-6855-4E54-A157-EDA8A6A1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116"/>
    <w:pPr>
      <w:bidi/>
      <w:spacing w:after="0" w:line="360" w:lineRule="auto"/>
      <w:ind w:firstLine="238"/>
      <w:jc w:val="both"/>
    </w:pPr>
    <w:rPr>
      <w:rFonts w:ascii="Times New Roman" w:eastAsia="B Nazanin" w:hAnsi="Times New Roman" w:cs="B Nazanin"/>
      <w:color w:val="000000"/>
      <w:kern w:val="18"/>
      <w:sz w:val="24"/>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متن ترتيبي بين متن,saber List Paragraph,تیتر سه اصلی,شماره گذاری,List Paragraph1"/>
    <w:basedOn w:val="Normal"/>
    <w:link w:val="ListParagraphChar"/>
    <w:uiPriority w:val="34"/>
    <w:qFormat/>
    <w:rsid w:val="00F54116"/>
    <w:pPr>
      <w:ind w:left="720"/>
    </w:pPr>
  </w:style>
  <w:style w:type="character" w:customStyle="1" w:styleId="ListParagraphChar">
    <w:name w:val="List Paragraph Char"/>
    <w:aliases w:val="List Paragraph متن ترتيبي بين متن Char,saber List Paragraph Char,تیتر سه اصلی Char,شماره گذاری Char,List Paragraph1 Char"/>
    <w:link w:val="ListParagraph"/>
    <w:uiPriority w:val="34"/>
    <w:locked/>
    <w:rsid w:val="00F54116"/>
    <w:rPr>
      <w:rFonts w:ascii="Times New Roman" w:eastAsia="B Nazanin" w:hAnsi="Times New Roman" w:cs="B Nazanin"/>
      <w:color w:val="000000"/>
      <w:kern w:val="18"/>
      <w:sz w:val="24"/>
      <w:szCs w:val="28"/>
      <w:lang w:bidi="ar-SA"/>
    </w:rPr>
  </w:style>
  <w:style w:type="paragraph" w:styleId="Header">
    <w:name w:val="header"/>
    <w:basedOn w:val="Normal"/>
    <w:link w:val="HeaderChar"/>
    <w:uiPriority w:val="99"/>
    <w:unhideWhenUsed/>
    <w:rsid w:val="00F54116"/>
    <w:pPr>
      <w:tabs>
        <w:tab w:val="center" w:pos="4680"/>
        <w:tab w:val="right" w:pos="9360"/>
      </w:tabs>
      <w:spacing w:line="240" w:lineRule="auto"/>
    </w:pPr>
  </w:style>
  <w:style w:type="character" w:customStyle="1" w:styleId="HeaderChar">
    <w:name w:val="Header Char"/>
    <w:basedOn w:val="DefaultParagraphFont"/>
    <w:link w:val="Header"/>
    <w:uiPriority w:val="99"/>
    <w:rsid w:val="00F54116"/>
    <w:rPr>
      <w:rFonts w:ascii="Times New Roman" w:eastAsia="B Nazanin" w:hAnsi="Times New Roman" w:cs="B Nazanin"/>
      <w:color w:val="000000"/>
      <w:kern w:val="18"/>
      <w:sz w:val="24"/>
      <w:szCs w:val="28"/>
      <w:lang w:bidi="ar-SA"/>
    </w:rPr>
  </w:style>
  <w:style w:type="paragraph" w:styleId="Footer">
    <w:name w:val="footer"/>
    <w:basedOn w:val="Normal"/>
    <w:link w:val="FooterChar"/>
    <w:uiPriority w:val="99"/>
    <w:unhideWhenUsed/>
    <w:rsid w:val="00F54116"/>
    <w:pPr>
      <w:tabs>
        <w:tab w:val="center" w:pos="4680"/>
        <w:tab w:val="right" w:pos="9360"/>
      </w:tabs>
      <w:spacing w:line="240" w:lineRule="auto"/>
    </w:pPr>
  </w:style>
  <w:style w:type="character" w:customStyle="1" w:styleId="FooterChar">
    <w:name w:val="Footer Char"/>
    <w:basedOn w:val="DefaultParagraphFont"/>
    <w:link w:val="Footer"/>
    <w:uiPriority w:val="99"/>
    <w:rsid w:val="00F54116"/>
    <w:rPr>
      <w:rFonts w:ascii="Times New Roman" w:eastAsia="B Nazanin" w:hAnsi="Times New Roman" w:cs="B Nazanin"/>
      <w:color w:val="000000"/>
      <w:kern w:val="18"/>
      <w:sz w:val="24"/>
      <w:szCs w:val="28"/>
      <w:lang w:bidi="ar-SA"/>
    </w:rPr>
  </w:style>
  <w:style w:type="table" w:styleId="TableGrid">
    <w:name w:val="Table Grid"/>
    <w:basedOn w:val="TableNormal"/>
    <w:uiPriority w:val="39"/>
    <w:rsid w:val="00F54116"/>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54116"/>
    <w:pPr>
      <w:spacing w:line="240" w:lineRule="auto"/>
      <w:ind w:firstLine="0"/>
      <w:jc w:val="left"/>
    </w:pPr>
    <w:rPr>
      <w:rFonts w:eastAsia="Times New Roman" w:cs="Times New Roman"/>
      <w:color w:val="auto"/>
      <w:kern w:val="0"/>
      <w:sz w:val="20"/>
      <w:szCs w:val="20"/>
    </w:rPr>
  </w:style>
  <w:style w:type="character" w:customStyle="1" w:styleId="FootnoteTextChar">
    <w:name w:val="Footnote Text Char"/>
    <w:basedOn w:val="DefaultParagraphFont"/>
    <w:link w:val="FootnoteText"/>
    <w:uiPriority w:val="99"/>
    <w:semiHidden/>
    <w:rsid w:val="00F54116"/>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F54116"/>
    <w:rPr>
      <w:vertAlign w:val="superscript"/>
    </w:rPr>
  </w:style>
  <w:style w:type="paragraph" w:styleId="BalloonText">
    <w:name w:val="Balloon Text"/>
    <w:basedOn w:val="Normal"/>
    <w:link w:val="BalloonTextChar"/>
    <w:uiPriority w:val="99"/>
    <w:semiHidden/>
    <w:unhideWhenUsed/>
    <w:rsid w:val="00B57D7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D7A"/>
    <w:rPr>
      <w:rFonts w:ascii="Segoe UI" w:eastAsia="B Nazanin" w:hAnsi="Segoe UI" w:cs="Segoe UI"/>
      <w:color w:val="000000"/>
      <w:kern w:val="18"/>
      <w:sz w:val="18"/>
      <w:szCs w:val="18"/>
      <w:lang w:bidi="ar-SA"/>
    </w:rPr>
  </w:style>
  <w:style w:type="character" w:styleId="CommentReference">
    <w:name w:val="annotation reference"/>
    <w:basedOn w:val="DefaultParagraphFont"/>
    <w:uiPriority w:val="99"/>
    <w:semiHidden/>
    <w:unhideWhenUsed/>
    <w:rsid w:val="00201879"/>
    <w:rPr>
      <w:sz w:val="16"/>
      <w:szCs w:val="16"/>
    </w:rPr>
  </w:style>
  <w:style w:type="paragraph" w:styleId="CommentText">
    <w:name w:val="annotation text"/>
    <w:basedOn w:val="Normal"/>
    <w:link w:val="CommentTextChar"/>
    <w:uiPriority w:val="99"/>
    <w:semiHidden/>
    <w:unhideWhenUsed/>
    <w:rsid w:val="00201879"/>
    <w:pPr>
      <w:spacing w:line="240" w:lineRule="auto"/>
    </w:pPr>
    <w:rPr>
      <w:sz w:val="20"/>
      <w:szCs w:val="20"/>
    </w:rPr>
  </w:style>
  <w:style w:type="character" w:customStyle="1" w:styleId="CommentTextChar">
    <w:name w:val="Comment Text Char"/>
    <w:basedOn w:val="DefaultParagraphFont"/>
    <w:link w:val="CommentText"/>
    <w:uiPriority w:val="99"/>
    <w:semiHidden/>
    <w:rsid w:val="00201879"/>
    <w:rPr>
      <w:rFonts w:ascii="Times New Roman" w:eastAsia="B Nazanin" w:hAnsi="Times New Roman" w:cs="B Nazanin"/>
      <w:color w:val="000000"/>
      <w:kern w:val="18"/>
      <w:sz w:val="20"/>
      <w:szCs w:val="20"/>
      <w:lang w:bidi="ar-SA"/>
    </w:rPr>
  </w:style>
  <w:style w:type="paragraph" w:styleId="CommentSubject">
    <w:name w:val="annotation subject"/>
    <w:basedOn w:val="CommentText"/>
    <w:next w:val="CommentText"/>
    <w:link w:val="CommentSubjectChar"/>
    <w:uiPriority w:val="99"/>
    <w:semiHidden/>
    <w:unhideWhenUsed/>
    <w:rsid w:val="00201879"/>
    <w:rPr>
      <w:b/>
      <w:bCs/>
    </w:rPr>
  </w:style>
  <w:style w:type="character" w:customStyle="1" w:styleId="CommentSubjectChar">
    <w:name w:val="Comment Subject Char"/>
    <w:basedOn w:val="CommentTextChar"/>
    <w:link w:val="CommentSubject"/>
    <w:uiPriority w:val="99"/>
    <w:semiHidden/>
    <w:rsid w:val="00201879"/>
    <w:rPr>
      <w:rFonts w:ascii="Times New Roman" w:eastAsia="B Nazanin" w:hAnsi="Times New Roman" w:cs="B Nazanin"/>
      <w:b/>
      <w:bCs/>
      <w:color w:val="000000"/>
      <w:kern w:val="18"/>
      <w:sz w:val="20"/>
      <w:szCs w:val="20"/>
      <w:lang w:bidi="ar-SA"/>
    </w:rPr>
  </w:style>
  <w:style w:type="paragraph" w:styleId="Caption">
    <w:name w:val="caption"/>
    <w:basedOn w:val="Normal"/>
    <w:next w:val="Normal"/>
    <w:uiPriority w:val="35"/>
    <w:unhideWhenUsed/>
    <w:qFormat/>
    <w:rsid w:val="006E1366"/>
    <w:pPr>
      <w:spacing w:after="200" w:line="240" w:lineRule="auto"/>
      <w:ind w:firstLine="0"/>
      <w:jc w:val="left"/>
    </w:pPr>
    <w:rPr>
      <w:rFonts w:eastAsia="Times New Roman" w:cs="Times New Roman"/>
      <w:i/>
      <w:iCs/>
      <w:color w:val="44546A" w:themeColor="text2"/>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EF110-EDFC-447C-BFFF-5CB74101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mohammad ali jafari</cp:lastModifiedBy>
  <cp:revision>3</cp:revision>
  <cp:lastPrinted>2021-06-17T08:11:00Z</cp:lastPrinted>
  <dcterms:created xsi:type="dcterms:W3CDTF">2022-10-09T05:18:00Z</dcterms:created>
  <dcterms:modified xsi:type="dcterms:W3CDTF">2022-10-09T05:20:00Z</dcterms:modified>
</cp:coreProperties>
</file>